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2963" w14:textId="77777777" w:rsidR="00CA4D1C" w:rsidRPr="002C3739" w:rsidRDefault="00E92C79" w:rsidP="006C3999">
      <w:pPr>
        <w:rPr>
          <w:rFonts w:ascii="Arial" w:hAnsi="Arial" w:cs="Arial"/>
          <w:b/>
          <w:color w:val="4F81BD" w:themeColor="accent1"/>
          <w:sz w:val="22"/>
          <w:szCs w:val="22"/>
        </w:rPr>
      </w:pPr>
      <w:bookmarkStart w:id="0" w:name="_GoBack"/>
      <w:bookmarkEnd w:id="0"/>
      <w:r w:rsidRPr="002C3739">
        <w:rPr>
          <w:rFonts w:ascii="Arial" w:hAnsi="Arial" w:cs="Arial"/>
          <w:b/>
          <w:noProof/>
          <w:color w:val="4F81BD" w:themeColor="accent1"/>
          <w:sz w:val="22"/>
          <w:szCs w:val="22"/>
          <w:lang w:eastAsia="en-GB"/>
        </w:rPr>
        <w:drawing>
          <wp:inline distT="0" distB="0" distL="0" distR="0" wp14:anchorId="43F5ED48" wp14:editId="4C9CB3DB">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296969A" w14:textId="77777777" w:rsidR="00CA4D1C" w:rsidRPr="00BE6C2F" w:rsidRDefault="00CA4D1C" w:rsidP="00CA4D1C">
      <w:pPr>
        <w:jc w:val="center"/>
        <w:rPr>
          <w:rFonts w:ascii="Arial" w:hAnsi="Arial" w:cs="Arial"/>
          <w:b/>
          <w:sz w:val="22"/>
          <w:szCs w:val="22"/>
        </w:rPr>
      </w:pPr>
      <w:r w:rsidRPr="00BE6C2F">
        <w:rPr>
          <w:rFonts w:ascii="Arial" w:hAnsi="Arial" w:cs="Arial"/>
          <w:b/>
          <w:sz w:val="22"/>
          <w:szCs w:val="22"/>
        </w:rPr>
        <w:t>Job Description</w:t>
      </w:r>
    </w:p>
    <w:p w14:paraId="561C7167" w14:textId="77777777" w:rsidR="00CA4D1C" w:rsidRPr="00BE6C2F" w:rsidRDefault="00CA4D1C"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5407"/>
      </w:tblGrid>
      <w:tr w:rsidR="00BE6C2F" w:rsidRPr="00BE6C2F" w14:paraId="72F6DDBB" w14:textId="77777777" w:rsidTr="00CF581D">
        <w:tc>
          <w:tcPr>
            <w:tcW w:w="2918" w:type="dxa"/>
          </w:tcPr>
          <w:p w14:paraId="1C3765FF" w14:textId="77777777" w:rsidR="00CA4D1C" w:rsidRPr="00BE6C2F" w:rsidRDefault="00CA4D1C" w:rsidP="009B6948">
            <w:pPr>
              <w:rPr>
                <w:rFonts w:ascii="Arial" w:hAnsi="Arial" w:cs="Arial"/>
                <w:b/>
                <w:sz w:val="22"/>
                <w:szCs w:val="22"/>
              </w:rPr>
            </w:pPr>
            <w:r w:rsidRPr="00BE6C2F">
              <w:rPr>
                <w:rFonts w:ascii="Arial" w:hAnsi="Arial" w:cs="Arial"/>
                <w:b/>
                <w:sz w:val="22"/>
                <w:szCs w:val="22"/>
              </w:rPr>
              <w:t>Job title:</w:t>
            </w:r>
          </w:p>
        </w:tc>
        <w:tc>
          <w:tcPr>
            <w:tcW w:w="5604" w:type="dxa"/>
          </w:tcPr>
          <w:p w14:paraId="1450987E" w14:textId="77777777" w:rsidR="00CA4D1C" w:rsidRPr="00BE6C2F" w:rsidRDefault="00C74FA5" w:rsidP="00F4429E">
            <w:pPr>
              <w:rPr>
                <w:rFonts w:ascii="Arial" w:hAnsi="Arial" w:cs="Arial"/>
                <w:b/>
                <w:sz w:val="22"/>
                <w:szCs w:val="22"/>
              </w:rPr>
            </w:pPr>
            <w:r w:rsidRPr="00BE6C2F">
              <w:rPr>
                <w:rFonts w:ascii="Arial" w:hAnsi="Arial" w:cs="Arial"/>
                <w:b/>
                <w:sz w:val="22"/>
                <w:szCs w:val="22"/>
              </w:rPr>
              <w:t xml:space="preserve">Business Intelligence </w:t>
            </w:r>
            <w:r w:rsidR="00630826" w:rsidRPr="00BE6C2F">
              <w:rPr>
                <w:rFonts w:ascii="Arial" w:hAnsi="Arial" w:cs="Arial"/>
                <w:b/>
                <w:sz w:val="22"/>
                <w:szCs w:val="22"/>
              </w:rPr>
              <w:t xml:space="preserve">(BI) </w:t>
            </w:r>
            <w:r w:rsidRPr="00BE6C2F">
              <w:rPr>
                <w:rFonts w:ascii="Arial" w:hAnsi="Arial" w:cs="Arial"/>
                <w:b/>
                <w:sz w:val="22"/>
                <w:szCs w:val="22"/>
              </w:rPr>
              <w:t xml:space="preserve">Manager </w:t>
            </w:r>
          </w:p>
        </w:tc>
      </w:tr>
      <w:tr w:rsidR="00BE6C2F" w:rsidRPr="00BE6C2F" w14:paraId="66B3EA33" w14:textId="77777777" w:rsidTr="00CF581D">
        <w:tc>
          <w:tcPr>
            <w:tcW w:w="2918" w:type="dxa"/>
          </w:tcPr>
          <w:p w14:paraId="03A54579" w14:textId="77777777" w:rsidR="00CF581D" w:rsidRPr="00BE6C2F" w:rsidRDefault="00CF581D" w:rsidP="009B6948">
            <w:pPr>
              <w:rPr>
                <w:rFonts w:ascii="Arial" w:hAnsi="Arial" w:cs="Arial"/>
                <w:b/>
                <w:sz w:val="22"/>
                <w:szCs w:val="22"/>
              </w:rPr>
            </w:pPr>
            <w:r w:rsidRPr="00BE6C2F">
              <w:rPr>
                <w:rFonts w:ascii="Arial" w:hAnsi="Arial" w:cs="Arial"/>
                <w:b/>
                <w:sz w:val="22"/>
                <w:szCs w:val="22"/>
              </w:rPr>
              <w:t>Department/School:</w:t>
            </w:r>
          </w:p>
        </w:tc>
        <w:tc>
          <w:tcPr>
            <w:tcW w:w="5604" w:type="dxa"/>
          </w:tcPr>
          <w:p w14:paraId="7666F437" w14:textId="00546B1F" w:rsidR="00CF581D" w:rsidRPr="00BE6C2F" w:rsidRDefault="003A05AB" w:rsidP="00786ABB">
            <w:pPr>
              <w:rPr>
                <w:rFonts w:ascii="Arial" w:hAnsi="Arial" w:cs="Arial"/>
                <w:b/>
                <w:sz w:val="22"/>
                <w:szCs w:val="22"/>
              </w:rPr>
            </w:pPr>
            <w:r w:rsidRPr="00BE6C2F">
              <w:rPr>
                <w:rFonts w:ascii="Arial" w:hAnsi="Arial" w:cs="Arial"/>
                <w:b/>
                <w:sz w:val="22"/>
                <w:szCs w:val="22"/>
              </w:rPr>
              <w:t>Digital, Data and Technology Group (DD&amp;T)</w:t>
            </w:r>
          </w:p>
        </w:tc>
      </w:tr>
      <w:tr w:rsidR="00BE6C2F" w:rsidRPr="00BE6C2F" w14:paraId="3E94B7FF" w14:textId="77777777" w:rsidTr="00CF581D">
        <w:tc>
          <w:tcPr>
            <w:tcW w:w="2918" w:type="dxa"/>
          </w:tcPr>
          <w:p w14:paraId="1F2C890F" w14:textId="77777777" w:rsidR="00CF581D" w:rsidRPr="00BE6C2F" w:rsidRDefault="00CF581D" w:rsidP="009B6948">
            <w:pPr>
              <w:rPr>
                <w:rFonts w:ascii="Arial" w:hAnsi="Arial" w:cs="Arial"/>
                <w:b/>
                <w:sz w:val="22"/>
                <w:szCs w:val="22"/>
              </w:rPr>
            </w:pPr>
            <w:r w:rsidRPr="00BE6C2F">
              <w:rPr>
                <w:rFonts w:ascii="Arial" w:hAnsi="Arial" w:cs="Arial"/>
                <w:b/>
                <w:sz w:val="22"/>
                <w:szCs w:val="22"/>
              </w:rPr>
              <w:t>Grade:</w:t>
            </w:r>
          </w:p>
        </w:tc>
        <w:tc>
          <w:tcPr>
            <w:tcW w:w="5604" w:type="dxa"/>
          </w:tcPr>
          <w:p w14:paraId="0A92D8D2" w14:textId="77777777" w:rsidR="00CF581D" w:rsidRPr="00BE6C2F" w:rsidRDefault="00CF581D" w:rsidP="00A70B68">
            <w:pPr>
              <w:rPr>
                <w:rFonts w:ascii="Arial" w:hAnsi="Arial" w:cs="Arial"/>
                <w:b/>
                <w:sz w:val="22"/>
                <w:szCs w:val="22"/>
              </w:rPr>
            </w:pPr>
            <w:r w:rsidRPr="00BE6C2F">
              <w:rPr>
                <w:rFonts w:ascii="Arial" w:hAnsi="Arial" w:cs="Arial"/>
                <w:b/>
                <w:sz w:val="22"/>
                <w:szCs w:val="22"/>
              </w:rPr>
              <w:t>8</w:t>
            </w:r>
          </w:p>
        </w:tc>
      </w:tr>
      <w:tr w:rsidR="00CF581D" w:rsidRPr="00BE6C2F" w14:paraId="540E252D" w14:textId="77777777" w:rsidTr="00CF581D">
        <w:tc>
          <w:tcPr>
            <w:tcW w:w="2918" w:type="dxa"/>
          </w:tcPr>
          <w:p w14:paraId="6A6384F4" w14:textId="77777777" w:rsidR="00CF581D" w:rsidRPr="00BE6C2F" w:rsidRDefault="00CF581D" w:rsidP="009B6948">
            <w:pPr>
              <w:rPr>
                <w:rFonts w:ascii="Arial" w:hAnsi="Arial" w:cs="Arial"/>
                <w:b/>
                <w:sz w:val="22"/>
                <w:szCs w:val="22"/>
              </w:rPr>
            </w:pPr>
            <w:r w:rsidRPr="00BE6C2F">
              <w:rPr>
                <w:rFonts w:ascii="Arial" w:hAnsi="Arial" w:cs="Arial"/>
                <w:b/>
                <w:sz w:val="22"/>
                <w:szCs w:val="22"/>
              </w:rPr>
              <w:t>Location:</w:t>
            </w:r>
          </w:p>
        </w:tc>
        <w:tc>
          <w:tcPr>
            <w:tcW w:w="5604" w:type="dxa"/>
          </w:tcPr>
          <w:p w14:paraId="06F0843F" w14:textId="77777777" w:rsidR="00CF581D" w:rsidRPr="00BE6C2F" w:rsidRDefault="00750601" w:rsidP="009B6948">
            <w:pPr>
              <w:rPr>
                <w:rFonts w:ascii="Arial" w:hAnsi="Arial" w:cs="Arial"/>
                <w:b/>
                <w:sz w:val="22"/>
                <w:szCs w:val="22"/>
              </w:rPr>
            </w:pPr>
            <w:r w:rsidRPr="00BE6C2F">
              <w:rPr>
                <w:rFonts w:ascii="Arial" w:hAnsi="Arial" w:cs="Arial"/>
                <w:b/>
                <w:sz w:val="22"/>
                <w:szCs w:val="22"/>
              </w:rPr>
              <w:t>University of Bath</w:t>
            </w:r>
          </w:p>
        </w:tc>
      </w:tr>
    </w:tbl>
    <w:p w14:paraId="3DB50358" w14:textId="77777777" w:rsidR="00CA4D1C" w:rsidRPr="00BE6C2F"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E6C2F" w:rsidRPr="00BE6C2F" w14:paraId="221CF017" w14:textId="77777777" w:rsidTr="00557E4E">
        <w:tc>
          <w:tcPr>
            <w:tcW w:w="8720" w:type="dxa"/>
          </w:tcPr>
          <w:p w14:paraId="644E1232" w14:textId="77777777" w:rsidR="00CA4D1C" w:rsidRPr="00BE6C2F" w:rsidRDefault="00CA4D1C" w:rsidP="009B6948">
            <w:pPr>
              <w:rPr>
                <w:rFonts w:ascii="Arial" w:hAnsi="Arial" w:cs="Arial"/>
                <w:b/>
                <w:sz w:val="22"/>
                <w:szCs w:val="22"/>
              </w:rPr>
            </w:pPr>
            <w:r w:rsidRPr="00BE6C2F">
              <w:rPr>
                <w:rFonts w:ascii="Arial" w:hAnsi="Arial" w:cs="Arial"/>
                <w:b/>
                <w:sz w:val="22"/>
                <w:szCs w:val="22"/>
              </w:rPr>
              <w:t>Job purpose</w:t>
            </w:r>
          </w:p>
        </w:tc>
      </w:tr>
      <w:tr w:rsidR="00CA4D1C" w:rsidRPr="00BE6C2F" w14:paraId="419E708B" w14:textId="77777777" w:rsidTr="00557E4E">
        <w:tc>
          <w:tcPr>
            <w:tcW w:w="8720" w:type="dxa"/>
          </w:tcPr>
          <w:p w14:paraId="4306A154" w14:textId="77777777" w:rsidR="00973A70" w:rsidRPr="00BE6C2F" w:rsidRDefault="00973A70" w:rsidP="00786ABB">
            <w:pPr>
              <w:jc w:val="both"/>
              <w:rPr>
                <w:rFonts w:ascii="Arial" w:hAnsi="Arial" w:cs="Arial"/>
                <w:sz w:val="22"/>
                <w:szCs w:val="22"/>
              </w:rPr>
            </w:pPr>
          </w:p>
          <w:p w14:paraId="605F72D4" w14:textId="51D7EE73" w:rsidR="00973A70" w:rsidRPr="00BE6C2F" w:rsidRDefault="00973A70" w:rsidP="00786ABB">
            <w:pPr>
              <w:jc w:val="both"/>
              <w:rPr>
                <w:rFonts w:ascii="Arial" w:hAnsi="Arial" w:cs="Arial"/>
                <w:bCs/>
                <w:sz w:val="22"/>
                <w:szCs w:val="22"/>
              </w:rPr>
            </w:pPr>
            <w:r w:rsidRPr="00BE6C2F">
              <w:rPr>
                <w:rFonts w:ascii="Arial" w:hAnsi="Arial" w:cs="Arial"/>
                <w:sz w:val="22"/>
                <w:szCs w:val="22"/>
              </w:rPr>
              <w:t xml:space="preserve">As </w:t>
            </w:r>
            <w:r w:rsidRPr="00BE6C2F">
              <w:rPr>
                <w:rFonts w:ascii="Arial" w:hAnsi="Arial" w:cs="Arial"/>
                <w:bCs/>
                <w:sz w:val="22"/>
                <w:szCs w:val="22"/>
              </w:rPr>
              <w:t xml:space="preserve">Business Intelligence (BI) Manager you </w:t>
            </w:r>
            <w:r w:rsidR="002C3739" w:rsidRPr="00BE6C2F">
              <w:rPr>
                <w:rFonts w:ascii="Arial" w:hAnsi="Arial" w:cs="Arial"/>
                <w:bCs/>
                <w:sz w:val="22"/>
                <w:szCs w:val="22"/>
              </w:rPr>
              <w:t xml:space="preserve">will </w:t>
            </w:r>
            <w:r w:rsidRPr="00BE6C2F">
              <w:rPr>
                <w:rFonts w:ascii="Arial" w:hAnsi="Arial" w:cs="Arial"/>
                <w:bCs/>
                <w:sz w:val="22"/>
                <w:szCs w:val="22"/>
              </w:rPr>
              <w:t>work to lead and inspire your team to help shape, deploy and manage our data strategy.</w:t>
            </w:r>
          </w:p>
          <w:p w14:paraId="6401B4F9" w14:textId="3088AF57" w:rsidR="00973A70" w:rsidRPr="00BE6C2F" w:rsidRDefault="00973A70" w:rsidP="00786ABB">
            <w:pPr>
              <w:jc w:val="both"/>
              <w:rPr>
                <w:rFonts w:ascii="Arial" w:hAnsi="Arial" w:cs="Arial"/>
                <w:bCs/>
                <w:sz w:val="22"/>
                <w:szCs w:val="22"/>
              </w:rPr>
            </w:pPr>
          </w:p>
          <w:p w14:paraId="7C670995" w14:textId="0893E54D" w:rsidR="00973A70" w:rsidRPr="00BE6C2F" w:rsidRDefault="00973A70" w:rsidP="00973A70">
            <w:pPr>
              <w:jc w:val="both"/>
              <w:rPr>
                <w:rFonts w:ascii="Arial" w:hAnsi="Arial" w:cs="Arial"/>
                <w:bCs/>
                <w:sz w:val="22"/>
                <w:szCs w:val="22"/>
              </w:rPr>
            </w:pPr>
            <w:r w:rsidRPr="00BE6C2F">
              <w:rPr>
                <w:rFonts w:ascii="Arial" w:hAnsi="Arial" w:cs="Arial"/>
                <w:bCs/>
                <w:sz w:val="22"/>
                <w:szCs w:val="22"/>
              </w:rPr>
              <w:t xml:space="preserve">The BI Manager’s role is to plan, coordinate, and supervise all activities related to the design, development, and implementation of our reporting and analytics. The BI Manager is responsible for designing, maintaining, supporting, and upgrading reports, dashboards and data warehouse. </w:t>
            </w:r>
          </w:p>
          <w:p w14:paraId="1D1F42DA" w14:textId="77777777" w:rsidR="002C3739" w:rsidRPr="00BE6C2F" w:rsidRDefault="002C3739" w:rsidP="002C3739">
            <w:pPr>
              <w:jc w:val="both"/>
              <w:rPr>
                <w:rFonts w:ascii="Arial" w:hAnsi="Arial" w:cs="Arial"/>
                <w:sz w:val="22"/>
                <w:szCs w:val="22"/>
              </w:rPr>
            </w:pPr>
          </w:p>
          <w:p w14:paraId="4A79F80C" w14:textId="77777777" w:rsidR="002C3739" w:rsidRPr="00BE6C2F" w:rsidRDefault="002C3739" w:rsidP="00973A70">
            <w:pPr>
              <w:jc w:val="both"/>
              <w:rPr>
                <w:rFonts w:ascii="Arial" w:hAnsi="Arial" w:cs="Arial"/>
                <w:sz w:val="22"/>
                <w:szCs w:val="22"/>
              </w:rPr>
            </w:pPr>
            <w:r w:rsidRPr="00BE6C2F">
              <w:rPr>
                <w:rFonts w:ascii="Arial" w:hAnsi="Arial" w:cs="Arial"/>
                <w:sz w:val="22"/>
                <w:szCs w:val="22"/>
              </w:rPr>
              <w:t xml:space="preserve">The post-holder will significantly influence the strategic technical direction of the Business Intelligence provision at the University and will be a member of the newly formed Data, Information Security &amp; Business Intelligence Steering group (DISBIS) </w:t>
            </w:r>
          </w:p>
          <w:p w14:paraId="2ABE1280" w14:textId="77777777" w:rsidR="002C3739" w:rsidRPr="00BE6C2F" w:rsidRDefault="002C3739" w:rsidP="00973A70">
            <w:pPr>
              <w:jc w:val="both"/>
              <w:rPr>
                <w:rFonts w:ascii="Arial" w:hAnsi="Arial" w:cs="Arial"/>
                <w:sz w:val="22"/>
                <w:szCs w:val="22"/>
              </w:rPr>
            </w:pPr>
          </w:p>
          <w:p w14:paraId="701404F5" w14:textId="733D041D" w:rsidR="002C3739" w:rsidRPr="00BE6C2F" w:rsidRDefault="002C3739" w:rsidP="00973A70">
            <w:pPr>
              <w:jc w:val="both"/>
              <w:rPr>
                <w:rFonts w:ascii="Arial" w:hAnsi="Arial" w:cs="Arial"/>
                <w:sz w:val="22"/>
                <w:szCs w:val="22"/>
              </w:rPr>
            </w:pPr>
            <w:r w:rsidRPr="00BE6C2F">
              <w:rPr>
                <w:rFonts w:ascii="Arial" w:hAnsi="Arial" w:cs="Arial"/>
                <w:sz w:val="22"/>
                <w:szCs w:val="22"/>
              </w:rPr>
              <w:t xml:space="preserve">The role will see you working closely with the newly appointed Deputy Director; Digital and Data to deliver an exciting digital transformation programme across the University. </w:t>
            </w:r>
          </w:p>
          <w:p w14:paraId="06D3C480" w14:textId="05260EA3" w:rsidR="002C3739" w:rsidRPr="00BE6C2F" w:rsidRDefault="002C3739" w:rsidP="00973A70">
            <w:pPr>
              <w:jc w:val="both"/>
              <w:rPr>
                <w:rFonts w:ascii="Arial" w:hAnsi="Arial" w:cs="Arial"/>
                <w:sz w:val="22"/>
                <w:szCs w:val="22"/>
              </w:rPr>
            </w:pPr>
          </w:p>
          <w:p w14:paraId="0F86D6E2" w14:textId="73DBC250" w:rsidR="002C3739" w:rsidRPr="00BE6C2F" w:rsidRDefault="002C3739" w:rsidP="002C3739">
            <w:pPr>
              <w:jc w:val="both"/>
              <w:rPr>
                <w:rFonts w:ascii="Arial" w:hAnsi="Arial" w:cs="Arial"/>
                <w:bCs/>
                <w:sz w:val="22"/>
                <w:szCs w:val="22"/>
              </w:rPr>
            </w:pPr>
            <w:r w:rsidRPr="00BE6C2F">
              <w:rPr>
                <w:rFonts w:ascii="Arial" w:hAnsi="Arial" w:cs="Arial"/>
                <w:bCs/>
                <w:sz w:val="22"/>
                <w:szCs w:val="22"/>
              </w:rPr>
              <w:t>The role requires a large degree of innovation and entrepreneurship, and as such the BI Manager will apply proven communication skills, problem-solving skills, and knowledge of best practices to guide your development team on issues related to the design, development, and deployment of information and reports.</w:t>
            </w:r>
          </w:p>
          <w:p w14:paraId="75CEA088" w14:textId="77777777" w:rsidR="00973A70" w:rsidRPr="00BE6C2F" w:rsidRDefault="00973A70" w:rsidP="00973A70">
            <w:pPr>
              <w:jc w:val="both"/>
              <w:rPr>
                <w:rFonts w:ascii="Arial" w:hAnsi="Arial" w:cs="Arial"/>
                <w:bCs/>
                <w:sz w:val="22"/>
                <w:szCs w:val="22"/>
              </w:rPr>
            </w:pPr>
          </w:p>
          <w:p w14:paraId="086A8333" w14:textId="275983A1" w:rsidR="00973A70" w:rsidRPr="00BE6C2F" w:rsidRDefault="00973A70" w:rsidP="002C3739">
            <w:pPr>
              <w:jc w:val="both"/>
              <w:rPr>
                <w:rFonts w:ascii="Arial" w:hAnsi="Arial" w:cs="Arial"/>
                <w:sz w:val="22"/>
                <w:szCs w:val="22"/>
              </w:rPr>
            </w:pPr>
            <w:r w:rsidRPr="00BE6C2F">
              <w:rPr>
                <w:rFonts w:ascii="Arial" w:hAnsi="Arial" w:cs="Arial"/>
                <w:bCs/>
                <w:sz w:val="22"/>
                <w:szCs w:val="22"/>
              </w:rPr>
              <w:t>This role requires a thorough, detailed, creative, diligent, and sharp analytical mind. Must have exceptional BI experience building and maintaining an enterprise data warehouse along with the right attitude</w:t>
            </w:r>
            <w:r w:rsidR="00C35633" w:rsidRPr="00BE6C2F">
              <w:rPr>
                <w:rFonts w:ascii="Arial" w:hAnsi="Arial" w:cs="Arial"/>
                <w:bCs/>
                <w:sz w:val="22"/>
                <w:szCs w:val="22"/>
              </w:rPr>
              <w:t>, an interest in digital innovation</w:t>
            </w:r>
            <w:r w:rsidRPr="00BE6C2F">
              <w:rPr>
                <w:rFonts w:ascii="Arial" w:hAnsi="Arial" w:cs="Arial"/>
                <w:bCs/>
                <w:sz w:val="22"/>
                <w:szCs w:val="22"/>
              </w:rPr>
              <w:t xml:space="preserve"> and excellent customer facing skills.</w:t>
            </w:r>
          </w:p>
          <w:p w14:paraId="5677810B" w14:textId="223F48AC" w:rsidR="00F05870" w:rsidRPr="00BE6C2F" w:rsidRDefault="00F05870" w:rsidP="005E262B">
            <w:pPr>
              <w:rPr>
                <w:rFonts w:ascii="Arial" w:hAnsi="Arial" w:cs="Arial"/>
                <w:sz w:val="22"/>
                <w:szCs w:val="22"/>
              </w:rPr>
            </w:pPr>
          </w:p>
        </w:tc>
      </w:tr>
    </w:tbl>
    <w:p w14:paraId="76504D66" w14:textId="77777777" w:rsidR="00CA4D1C" w:rsidRPr="00BE6C2F"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E6C2F" w:rsidRPr="00BE6C2F" w14:paraId="4694A11B" w14:textId="77777777" w:rsidTr="00557E4E">
        <w:tc>
          <w:tcPr>
            <w:tcW w:w="8720" w:type="dxa"/>
          </w:tcPr>
          <w:p w14:paraId="01B63825" w14:textId="77777777" w:rsidR="00CA4D1C" w:rsidRPr="00BE6C2F" w:rsidRDefault="00CA4D1C" w:rsidP="009B6948">
            <w:pPr>
              <w:rPr>
                <w:rFonts w:ascii="Arial" w:hAnsi="Arial" w:cs="Arial"/>
                <w:b/>
                <w:sz w:val="22"/>
                <w:szCs w:val="22"/>
              </w:rPr>
            </w:pPr>
            <w:r w:rsidRPr="00BE6C2F">
              <w:rPr>
                <w:rFonts w:ascii="Arial" w:hAnsi="Arial" w:cs="Arial"/>
                <w:b/>
                <w:sz w:val="22"/>
                <w:szCs w:val="22"/>
              </w:rPr>
              <w:t xml:space="preserve">Source and nature of management provided </w:t>
            </w:r>
          </w:p>
        </w:tc>
      </w:tr>
      <w:tr w:rsidR="00CA4D1C" w:rsidRPr="00BE6C2F" w14:paraId="78A9DA0F" w14:textId="77777777" w:rsidTr="00557E4E">
        <w:tc>
          <w:tcPr>
            <w:tcW w:w="8720" w:type="dxa"/>
          </w:tcPr>
          <w:p w14:paraId="4EF57575" w14:textId="385E29C7" w:rsidR="00E332D3" w:rsidRPr="00BE6C2F" w:rsidRDefault="00FA6168" w:rsidP="00AD00D3">
            <w:pPr>
              <w:tabs>
                <w:tab w:val="left" w:pos="3660"/>
              </w:tabs>
              <w:rPr>
                <w:rFonts w:ascii="Arial" w:hAnsi="Arial" w:cs="Arial"/>
                <w:sz w:val="22"/>
                <w:szCs w:val="22"/>
              </w:rPr>
            </w:pPr>
            <w:r w:rsidRPr="00BE6C2F">
              <w:rPr>
                <w:rFonts w:ascii="Arial" w:hAnsi="Arial" w:cs="Arial"/>
                <w:sz w:val="22"/>
                <w:szCs w:val="22"/>
              </w:rPr>
              <w:t xml:space="preserve">Deputy Director, </w:t>
            </w:r>
            <w:r w:rsidR="002C3739" w:rsidRPr="00BE6C2F">
              <w:rPr>
                <w:rFonts w:ascii="Arial" w:hAnsi="Arial" w:cs="Arial"/>
                <w:sz w:val="22"/>
                <w:szCs w:val="22"/>
              </w:rPr>
              <w:t>Digital and Data</w:t>
            </w:r>
          </w:p>
          <w:p w14:paraId="39A7E285" w14:textId="77777777" w:rsidR="00B913B9" w:rsidRPr="00BE6C2F" w:rsidRDefault="00B913B9" w:rsidP="00AD00D3">
            <w:pPr>
              <w:tabs>
                <w:tab w:val="left" w:pos="3660"/>
              </w:tabs>
              <w:rPr>
                <w:rFonts w:ascii="Arial" w:hAnsi="Arial" w:cs="Arial"/>
                <w:sz w:val="22"/>
                <w:szCs w:val="22"/>
              </w:rPr>
            </w:pPr>
          </w:p>
        </w:tc>
      </w:tr>
    </w:tbl>
    <w:p w14:paraId="271F782C" w14:textId="77777777" w:rsidR="00CA4D1C" w:rsidRPr="00BE6C2F" w:rsidRDefault="00CA4D1C"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E6C2F" w:rsidRPr="00BE6C2F" w14:paraId="4CF9D039" w14:textId="77777777" w:rsidTr="00557E4E">
        <w:tc>
          <w:tcPr>
            <w:tcW w:w="8720" w:type="dxa"/>
          </w:tcPr>
          <w:p w14:paraId="7D51FA3C" w14:textId="77777777" w:rsidR="00CA4D1C" w:rsidRPr="00BE6C2F" w:rsidRDefault="00CA4D1C" w:rsidP="009B6948">
            <w:pPr>
              <w:rPr>
                <w:rFonts w:ascii="Arial" w:hAnsi="Arial" w:cs="Arial"/>
                <w:b/>
                <w:sz w:val="22"/>
                <w:szCs w:val="22"/>
              </w:rPr>
            </w:pPr>
            <w:r w:rsidRPr="00BE6C2F">
              <w:rPr>
                <w:rFonts w:ascii="Arial" w:hAnsi="Arial" w:cs="Arial"/>
                <w:b/>
                <w:sz w:val="22"/>
                <w:szCs w:val="22"/>
              </w:rPr>
              <w:t>Staff management responsibility</w:t>
            </w:r>
          </w:p>
        </w:tc>
      </w:tr>
      <w:tr w:rsidR="00CA4D1C" w:rsidRPr="00BE6C2F" w14:paraId="5BD5FC76" w14:textId="77777777" w:rsidTr="00557E4E">
        <w:tc>
          <w:tcPr>
            <w:tcW w:w="8720" w:type="dxa"/>
          </w:tcPr>
          <w:p w14:paraId="26B60170" w14:textId="77777777" w:rsidR="00851D65" w:rsidRPr="00BE6C2F" w:rsidRDefault="002D03E7" w:rsidP="00786ABB">
            <w:pPr>
              <w:jc w:val="both"/>
              <w:rPr>
                <w:rFonts w:ascii="Arial" w:hAnsi="Arial" w:cs="Arial"/>
                <w:sz w:val="22"/>
                <w:szCs w:val="22"/>
              </w:rPr>
            </w:pPr>
            <w:r w:rsidRPr="00BE6C2F">
              <w:rPr>
                <w:rFonts w:ascii="Arial" w:hAnsi="Arial" w:cs="Arial"/>
                <w:sz w:val="22"/>
                <w:szCs w:val="22"/>
              </w:rPr>
              <w:t xml:space="preserve">Line management of </w:t>
            </w:r>
            <w:r w:rsidR="00120743" w:rsidRPr="00BE6C2F">
              <w:rPr>
                <w:rFonts w:ascii="Arial" w:hAnsi="Arial" w:cs="Arial"/>
                <w:sz w:val="22"/>
                <w:szCs w:val="22"/>
              </w:rPr>
              <w:t xml:space="preserve">the </w:t>
            </w:r>
            <w:r w:rsidR="00851D65" w:rsidRPr="00BE6C2F">
              <w:rPr>
                <w:rFonts w:ascii="Arial" w:hAnsi="Arial" w:cs="Arial"/>
                <w:sz w:val="22"/>
                <w:szCs w:val="22"/>
              </w:rPr>
              <w:t>technical team and project management of the wider project team.</w:t>
            </w:r>
          </w:p>
          <w:p w14:paraId="2F61DA4A" w14:textId="77777777" w:rsidR="00CF581D" w:rsidRPr="00BE6C2F" w:rsidRDefault="00CF581D" w:rsidP="00786ABB">
            <w:pPr>
              <w:jc w:val="both"/>
              <w:rPr>
                <w:rFonts w:ascii="Arial" w:hAnsi="Arial" w:cs="Arial"/>
                <w:sz w:val="22"/>
                <w:szCs w:val="22"/>
              </w:rPr>
            </w:pPr>
          </w:p>
          <w:p w14:paraId="58000FFD" w14:textId="77777777" w:rsidR="00E332D3" w:rsidRPr="00BE6C2F" w:rsidRDefault="00CF581D" w:rsidP="00786ABB">
            <w:pPr>
              <w:jc w:val="both"/>
              <w:rPr>
                <w:rFonts w:ascii="Arial" w:hAnsi="Arial" w:cs="Arial"/>
                <w:sz w:val="22"/>
                <w:szCs w:val="22"/>
              </w:rPr>
            </w:pPr>
            <w:r w:rsidRPr="00BE6C2F">
              <w:rPr>
                <w:rFonts w:ascii="Arial" w:hAnsi="Arial" w:cs="Arial"/>
                <w:sz w:val="22"/>
                <w:szCs w:val="22"/>
              </w:rPr>
              <w:t>The post holder will be expected to implement and work within the University’s Policies and Guidelines.</w:t>
            </w:r>
          </w:p>
          <w:p w14:paraId="15724537" w14:textId="77777777" w:rsidR="00B913B9" w:rsidRPr="00BE6C2F" w:rsidRDefault="00B913B9" w:rsidP="00851D65">
            <w:pPr>
              <w:rPr>
                <w:rFonts w:ascii="Arial" w:hAnsi="Arial" w:cs="Arial"/>
                <w:sz w:val="22"/>
                <w:szCs w:val="22"/>
              </w:rPr>
            </w:pPr>
          </w:p>
        </w:tc>
      </w:tr>
    </w:tbl>
    <w:p w14:paraId="3B431E86" w14:textId="77777777" w:rsidR="00930CAD" w:rsidRPr="00BE6C2F" w:rsidRDefault="00930CAD"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BE6C2F" w:rsidRPr="00BE6C2F" w14:paraId="4DDC9FAA" w14:textId="77777777" w:rsidTr="00523E53">
        <w:tc>
          <w:tcPr>
            <w:tcW w:w="8522" w:type="dxa"/>
          </w:tcPr>
          <w:p w14:paraId="18F6C47D" w14:textId="77777777" w:rsidR="00CA4D1C" w:rsidRPr="00BE6C2F" w:rsidRDefault="00CA4D1C" w:rsidP="009B6948">
            <w:pPr>
              <w:rPr>
                <w:rFonts w:ascii="Arial" w:hAnsi="Arial" w:cs="Arial"/>
                <w:b/>
                <w:sz w:val="22"/>
                <w:szCs w:val="22"/>
              </w:rPr>
            </w:pPr>
            <w:r w:rsidRPr="00BE6C2F">
              <w:rPr>
                <w:rFonts w:ascii="Arial" w:hAnsi="Arial" w:cs="Arial"/>
                <w:b/>
                <w:sz w:val="22"/>
                <w:szCs w:val="22"/>
              </w:rPr>
              <w:t xml:space="preserve">Special conditions </w:t>
            </w:r>
          </w:p>
        </w:tc>
      </w:tr>
      <w:tr w:rsidR="00CA4D1C" w:rsidRPr="00BE6C2F" w14:paraId="6FDA7227" w14:textId="77777777" w:rsidTr="00523E53">
        <w:tc>
          <w:tcPr>
            <w:tcW w:w="8522" w:type="dxa"/>
          </w:tcPr>
          <w:p w14:paraId="23E615B3" w14:textId="77777777" w:rsidR="00C45C3C" w:rsidRPr="00BE6C2F" w:rsidRDefault="00F3286F" w:rsidP="00786ABB">
            <w:pPr>
              <w:jc w:val="both"/>
              <w:rPr>
                <w:rFonts w:ascii="Arial" w:hAnsi="Arial" w:cs="Arial"/>
                <w:sz w:val="22"/>
                <w:szCs w:val="22"/>
              </w:rPr>
            </w:pPr>
            <w:r w:rsidRPr="00BE6C2F">
              <w:rPr>
                <w:rFonts w:ascii="Arial" w:hAnsi="Arial" w:cs="Arial"/>
                <w:sz w:val="22"/>
                <w:szCs w:val="22"/>
              </w:rPr>
              <w:t>Standard University business hours are 9.00 am – 5.20 pm Monday to Thursday and 9.00 am – 5.10 pm Friday. From time to time you will be required to work outside these hours, for example to manage maintenance during less disruptive periods such as a 7.00 am start on Tuesdays for the ‘at-risk’ period.</w:t>
            </w:r>
          </w:p>
          <w:p w14:paraId="4CDB3ECE" w14:textId="77777777" w:rsidR="00B913B9" w:rsidRPr="00BE6C2F" w:rsidRDefault="00F3286F" w:rsidP="00786ABB">
            <w:pPr>
              <w:jc w:val="both"/>
              <w:rPr>
                <w:rFonts w:ascii="Arial" w:hAnsi="Arial" w:cs="Arial"/>
                <w:sz w:val="22"/>
                <w:szCs w:val="22"/>
              </w:rPr>
            </w:pPr>
            <w:r w:rsidRPr="00BE6C2F">
              <w:rPr>
                <w:rFonts w:ascii="Arial" w:hAnsi="Arial" w:cs="Arial"/>
                <w:sz w:val="22"/>
                <w:szCs w:val="22"/>
              </w:rPr>
              <w:lastRenderedPageBreak/>
              <w:br/>
              <w:t xml:space="preserve">The University operates an “out-of-hours” system to ensure service continuity. The post-holder will be required to join the out-of-hours list and asked to undertake occasional duties outside of standard University hours including evenings or weekends. </w:t>
            </w:r>
            <w:r w:rsidR="0021025D" w:rsidRPr="00BE6C2F">
              <w:rPr>
                <w:rFonts w:ascii="Arial" w:hAnsi="Arial" w:cs="Arial"/>
                <w:sz w:val="22"/>
                <w:szCs w:val="22"/>
              </w:rPr>
              <w:br/>
            </w:r>
            <w:r w:rsidR="0021025D" w:rsidRPr="00BE6C2F">
              <w:rPr>
                <w:rFonts w:ascii="Arial" w:hAnsi="Arial" w:cs="Arial"/>
                <w:sz w:val="22"/>
                <w:szCs w:val="22"/>
              </w:rPr>
              <w:br/>
              <w:t>The post-holder will ensure full compliance with all Data Protection laws and any relevant University policies and guidelines.</w:t>
            </w:r>
          </w:p>
          <w:p w14:paraId="12054951" w14:textId="77777777" w:rsidR="0021025D" w:rsidRPr="00BE6C2F" w:rsidRDefault="0021025D" w:rsidP="00CF581D">
            <w:pPr>
              <w:rPr>
                <w:rFonts w:ascii="Arial" w:hAnsi="Arial" w:cs="Arial"/>
                <w:sz w:val="22"/>
                <w:szCs w:val="22"/>
              </w:rPr>
            </w:pPr>
          </w:p>
        </w:tc>
      </w:tr>
    </w:tbl>
    <w:p w14:paraId="622A19D8" w14:textId="5F250F0D" w:rsidR="0021025D" w:rsidRPr="00BE6C2F" w:rsidRDefault="002102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7771"/>
      </w:tblGrid>
      <w:tr w:rsidR="00BE6C2F" w:rsidRPr="00BE6C2F" w14:paraId="03D38DC6" w14:textId="77777777" w:rsidTr="00117895">
        <w:tc>
          <w:tcPr>
            <w:tcW w:w="8296" w:type="dxa"/>
            <w:gridSpan w:val="2"/>
          </w:tcPr>
          <w:p w14:paraId="042E6B35" w14:textId="77777777" w:rsidR="00ED16C0" w:rsidRPr="00BE6C2F" w:rsidRDefault="007A747D" w:rsidP="008927FC">
            <w:pPr>
              <w:rPr>
                <w:rFonts w:ascii="Arial" w:hAnsi="Arial" w:cs="Arial"/>
                <w:b/>
                <w:sz w:val="22"/>
                <w:szCs w:val="22"/>
              </w:rPr>
            </w:pPr>
            <w:r w:rsidRPr="00BE6C2F">
              <w:rPr>
                <w:rFonts w:ascii="Arial" w:hAnsi="Arial" w:cs="Arial"/>
                <w:b/>
                <w:sz w:val="22"/>
                <w:szCs w:val="22"/>
              </w:rPr>
              <w:t>M</w:t>
            </w:r>
            <w:r w:rsidR="008927FC" w:rsidRPr="00BE6C2F">
              <w:rPr>
                <w:rFonts w:ascii="Arial" w:hAnsi="Arial" w:cs="Arial"/>
                <w:b/>
                <w:sz w:val="22"/>
                <w:szCs w:val="22"/>
              </w:rPr>
              <w:t>ain d</w:t>
            </w:r>
            <w:r w:rsidR="00A75349" w:rsidRPr="00BE6C2F">
              <w:rPr>
                <w:rFonts w:ascii="Arial" w:hAnsi="Arial" w:cs="Arial"/>
                <w:b/>
                <w:sz w:val="22"/>
                <w:szCs w:val="22"/>
              </w:rPr>
              <w:t xml:space="preserve">uties and </w:t>
            </w:r>
            <w:r w:rsidR="008927FC" w:rsidRPr="00BE6C2F">
              <w:rPr>
                <w:rFonts w:ascii="Arial" w:hAnsi="Arial" w:cs="Arial"/>
                <w:b/>
                <w:sz w:val="22"/>
                <w:szCs w:val="22"/>
              </w:rPr>
              <w:t>r</w:t>
            </w:r>
            <w:r w:rsidR="00A75349" w:rsidRPr="00BE6C2F">
              <w:rPr>
                <w:rFonts w:ascii="Arial" w:hAnsi="Arial" w:cs="Arial"/>
                <w:b/>
                <w:sz w:val="22"/>
                <w:szCs w:val="22"/>
              </w:rPr>
              <w:t>esponsibilities</w:t>
            </w:r>
          </w:p>
        </w:tc>
      </w:tr>
      <w:tr w:rsidR="00BE6C2F" w:rsidRPr="00BE6C2F" w14:paraId="36688A40" w14:textId="77777777" w:rsidTr="00117895">
        <w:trPr>
          <w:trHeight w:val="2352"/>
        </w:trPr>
        <w:tc>
          <w:tcPr>
            <w:tcW w:w="525" w:type="dxa"/>
          </w:tcPr>
          <w:p w14:paraId="082A9FF0" w14:textId="638C8C45" w:rsidR="00121D2E" w:rsidRPr="00BE6C2F" w:rsidRDefault="00121D2E" w:rsidP="008C7F5F">
            <w:pPr>
              <w:rPr>
                <w:rFonts w:ascii="Arial" w:hAnsi="Arial" w:cs="Arial"/>
                <w:b/>
                <w:sz w:val="22"/>
                <w:szCs w:val="22"/>
              </w:rPr>
            </w:pPr>
            <w:r w:rsidRPr="00BE6C2F">
              <w:rPr>
                <w:rFonts w:ascii="Arial" w:hAnsi="Arial" w:cs="Arial"/>
                <w:b/>
                <w:sz w:val="22"/>
                <w:szCs w:val="22"/>
              </w:rPr>
              <w:t>1</w:t>
            </w:r>
          </w:p>
        </w:tc>
        <w:tc>
          <w:tcPr>
            <w:tcW w:w="7771" w:type="dxa"/>
          </w:tcPr>
          <w:p w14:paraId="2736B8C2" w14:textId="7EBCF60E" w:rsidR="00121D2E" w:rsidRPr="00BE6C2F" w:rsidRDefault="00121D2E" w:rsidP="00121D2E">
            <w:pPr>
              <w:rPr>
                <w:rFonts w:ascii="Arial" w:hAnsi="Arial" w:cs="Arial"/>
                <w:b/>
                <w:sz w:val="22"/>
                <w:szCs w:val="22"/>
              </w:rPr>
            </w:pPr>
            <w:r w:rsidRPr="00BE6C2F">
              <w:rPr>
                <w:rFonts w:ascii="Arial" w:hAnsi="Arial" w:cs="Arial"/>
                <w:b/>
                <w:sz w:val="22"/>
                <w:szCs w:val="22"/>
              </w:rPr>
              <w:t>Innovation and entrepreneurship</w:t>
            </w:r>
          </w:p>
          <w:p w14:paraId="439F4D21" w14:textId="301B6CFD"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bCs/>
                <w:sz w:val="22"/>
                <w:szCs w:val="22"/>
              </w:rPr>
              <w:t>Leading the strategic design, delivery and maintenance of the business intelligence program that will support the Universities priorities</w:t>
            </w:r>
            <w:r w:rsidR="00C35633" w:rsidRPr="00BE6C2F">
              <w:rPr>
                <w:rFonts w:ascii="Arial" w:hAnsi="Arial" w:cs="Arial"/>
                <w:bCs/>
                <w:sz w:val="22"/>
                <w:szCs w:val="22"/>
              </w:rPr>
              <w:t>.</w:t>
            </w:r>
          </w:p>
          <w:p w14:paraId="271BEED8" w14:textId="77777777" w:rsidR="00121D2E" w:rsidRPr="00BE6C2F" w:rsidRDefault="00121D2E" w:rsidP="00121D2E">
            <w:pPr>
              <w:ind w:left="317"/>
              <w:rPr>
                <w:rFonts w:ascii="Arial" w:hAnsi="Arial" w:cs="Arial"/>
                <w:sz w:val="22"/>
                <w:szCs w:val="22"/>
              </w:rPr>
            </w:pPr>
          </w:p>
          <w:p w14:paraId="1ADF3F61" w14:textId="2730F3EA" w:rsidR="00121D2E" w:rsidRPr="00BE6C2F" w:rsidRDefault="00121D2E" w:rsidP="00121D2E">
            <w:pPr>
              <w:pStyle w:val="ListParagraph"/>
              <w:numPr>
                <w:ilvl w:val="0"/>
                <w:numId w:val="23"/>
              </w:numPr>
              <w:ind w:left="360"/>
              <w:rPr>
                <w:rFonts w:ascii="Arial" w:hAnsi="Arial" w:cs="Arial"/>
                <w:bCs/>
                <w:sz w:val="22"/>
                <w:szCs w:val="22"/>
              </w:rPr>
            </w:pPr>
            <w:r w:rsidRPr="00BE6C2F">
              <w:rPr>
                <w:rFonts w:ascii="Arial" w:hAnsi="Arial" w:cs="Arial"/>
                <w:bCs/>
                <w:sz w:val="22"/>
                <w:szCs w:val="22"/>
              </w:rPr>
              <w:t>Providing vision and leadership to ensure maturation of business intelligence within the University collaboratively and extensively investigating, analysing and interpreting business information needs based on a strong understanding of business processes, drivers and priorities</w:t>
            </w:r>
            <w:r w:rsidR="00C35633" w:rsidRPr="00BE6C2F">
              <w:rPr>
                <w:rFonts w:ascii="Arial" w:hAnsi="Arial" w:cs="Arial"/>
                <w:bCs/>
                <w:sz w:val="22"/>
                <w:szCs w:val="22"/>
              </w:rPr>
              <w:t>.</w:t>
            </w:r>
          </w:p>
          <w:p w14:paraId="1693BD36" w14:textId="77777777" w:rsidR="00121D2E" w:rsidRPr="00BE6C2F" w:rsidRDefault="00121D2E" w:rsidP="00121D2E">
            <w:pPr>
              <w:rPr>
                <w:rFonts w:ascii="Arial" w:hAnsi="Arial" w:cs="Arial"/>
                <w:bCs/>
                <w:sz w:val="22"/>
                <w:szCs w:val="22"/>
              </w:rPr>
            </w:pPr>
          </w:p>
          <w:p w14:paraId="4D934652" w14:textId="1C0A0EDC" w:rsidR="00121D2E" w:rsidRPr="00BE6C2F" w:rsidRDefault="00121D2E" w:rsidP="00121D2E">
            <w:pPr>
              <w:pStyle w:val="ListParagraph"/>
              <w:numPr>
                <w:ilvl w:val="0"/>
                <w:numId w:val="23"/>
              </w:numPr>
              <w:ind w:left="360"/>
              <w:rPr>
                <w:rFonts w:ascii="Arial" w:hAnsi="Arial" w:cs="Arial"/>
                <w:bCs/>
                <w:sz w:val="22"/>
                <w:szCs w:val="22"/>
              </w:rPr>
            </w:pPr>
            <w:r w:rsidRPr="00BE6C2F">
              <w:rPr>
                <w:rFonts w:ascii="Arial" w:hAnsi="Arial" w:cs="Arial"/>
                <w:bCs/>
                <w:sz w:val="22"/>
                <w:szCs w:val="22"/>
              </w:rPr>
              <w:t>Developing and implementing governance and post-implementation evaluation over all activities to ensure outcomes achieved meet institutional objectives</w:t>
            </w:r>
            <w:r w:rsidR="00C35633" w:rsidRPr="00BE6C2F">
              <w:rPr>
                <w:rFonts w:ascii="Arial" w:hAnsi="Arial" w:cs="Arial"/>
                <w:bCs/>
                <w:sz w:val="22"/>
                <w:szCs w:val="22"/>
              </w:rPr>
              <w:t>.</w:t>
            </w:r>
          </w:p>
          <w:p w14:paraId="10075EAA" w14:textId="77777777" w:rsidR="00121D2E" w:rsidRPr="00BE6C2F" w:rsidRDefault="00121D2E" w:rsidP="00121D2E">
            <w:pPr>
              <w:rPr>
                <w:rFonts w:ascii="Arial" w:hAnsi="Arial" w:cs="Arial"/>
                <w:bCs/>
                <w:sz w:val="22"/>
                <w:szCs w:val="22"/>
              </w:rPr>
            </w:pPr>
          </w:p>
          <w:p w14:paraId="6E5EBBFA" w14:textId="48E8BFE6" w:rsidR="00121D2E" w:rsidRPr="00BE6C2F" w:rsidRDefault="00121D2E" w:rsidP="00121D2E">
            <w:pPr>
              <w:pStyle w:val="ListParagraph"/>
              <w:numPr>
                <w:ilvl w:val="0"/>
                <w:numId w:val="23"/>
              </w:numPr>
              <w:ind w:left="360"/>
              <w:rPr>
                <w:rFonts w:ascii="Arial" w:hAnsi="Arial" w:cs="Arial"/>
                <w:bCs/>
                <w:sz w:val="22"/>
                <w:szCs w:val="22"/>
              </w:rPr>
            </w:pPr>
            <w:r w:rsidRPr="00BE6C2F">
              <w:rPr>
                <w:rFonts w:ascii="Arial" w:hAnsi="Arial" w:cs="Arial"/>
                <w:bCs/>
                <w:sz w:val="22"/>
                <w:szCs w:val="22"/>
              </w:rPr>
              <w:t>Identifying data quality issues and supporting information governance by participating in necessary activities and assisting in the development of and adherence to database and development standards</w:t>
            </w:r>
            <w:r w:rsidR="00C35633" w:rsidRPr="00BE6C2F">
              <w:rPr>
                <w:rFonts w:ascii="Arial" w:hAnsi="Arial" w:cs="Arial"/>
                <w:bCs/>
                <w:sz w:val="22"/>
                <w:szCs w:val="22"/>
              </w:rPr>
              <w:t>.</w:t>
            </w:r>
          </w:p>
          <w:p w14:paraId="7809BFAE" w14:textId="77777777" w:rsidR="00121D2E" w:rsidRPr="00BE6C2F" w:rsidRDefault="00121D2E" w:rsidP="00121D2E">
            <w:pPr>
              <w:rPr>
                <w:rFonts w:ascii="Arial" w:hAnsi="Arial" w:cs="Arial"/>
                <w:bCs/>
                <w:sz w:val="22"/>
                <w:szCs w:val="22"/>
              </w:rPr>
            </w:pPr>
          </w:p>
          <w:p w14:paraId="778BB338" w14:textId="440C4A20" w:rsidR="00121D2E" w:rsidRPr="00BE6C2F" w:rsidRDefault="00121D2E" w:rsidP="00121D2E">
            <w:pPr>
              <w:pStyle w:val="ListParagraph"/>
              <w:numPr>
                <w:ilvl w:val="0"/>
                <w:numId w:val="23"/>
              </w:numPr>
              <w:ind w:left="360"/>
              <w:rPr>
                <w:rFonts w:ascii="Arial" w:hAnsi="Arial" w:cs="Arial"/>
                <w:bCs/>
                <w:sz w:val="22"/>
                <w:szCs w:val="22"/>
              </w:rPr>
            </w:pPr>
            <w:r w:rsidRPr="00BE6C2F">
              <w:rPr>
                <w:rFonts w:ascii="Arial" w:hAnsi="Arial" w:cs="Arial"/>
                <w:bCs/>
                <w:sz w:val="22"/>
                <w:szCs w:val="22"/>
              </w:rPr>
              <w:t>Providing high level conceptual and technical expertise and understanding of data warehousing and business intelligence best practice.</w:t>
            </w:r>
          </w:p>
          <w:p w14:paraId="47B7B619" w14:textId="77777777" w:rsidR="00121D2E" w:rsidRPr="00BE6C2F" w:rsidRDefault="00121D2E" w:rsidP="00121D2E">
            <w:pPr>
              <w:pStyle w:val="ListParagraph"/>
              <w:rPr>
                <w:rFonts w:ascii="Arial" w:hAnsi="Arial" w:cs="Arial"/>
                <w:bCs/>
                <w:sz w:val="22"/>
                <w:szCs w:val="22"/>
              </w:rPr>
            </w:pPr>
          </w:p>
          <w:p w14:paraId="40938DEA" w14:textId="5FBDA065"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Create, lead and inspire customer communities to own and develop the systems themselves, and derive greater business benefits.</w:t>
            </w:r>
          </w:p>
          <w:p w14:paraId="08BF3C01" w14:textId="77777777" w:rsidR="00121D2E" w:rsidRPr="00BE6C2F" w:rsidRDefault="00121D2E" w:rsidP="00121D2E">
            <w:pPr>
              <w:rPr>
                <w:rFonts w:ascii="Arial" w:hAnsi="Arial" w:cs="Arial"/>
                <w:sz w:val="22"/>
                <w:szCs w:val="22"/>
              </w:rPr>
            </w:pPr>
          </w:p>
          <w:p w14:paraId="4F2D29E3" w14:textId="77777777"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 xml:space="preserve">Supporting the Deputy Director, significantly influence the strategic technical direction in regards to Business Intelligence at the University and be accountable for the quality and professionalism of service delivery. </w:t>
            </w:r>
          </w:p>
          <w:p w14:paraId="12ACB90B" w14:textId="77777777" w:rsidR="00121D2E" w:rsidRPr="00BE6C2F" w:rsidRDefault="00121D2E" w:rsidP="00121D2E">
            <w:pPr>
              <w:pStyle w:val="ListParagraph"/>
              <w:rPr>
                <w:rFonts w:ascii="Arial" w:hAnsi="Arial" w:cs="Arial"/>
                <w:sz w:val="22"/>
                <w:szCs w:val="22"/>
              </w:rPr>
            </w:pPr>
          </w:p>
          <w:p w14:paraId="26849793" w14:textId="07438ABB"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 xml:space="preserve">Build and maintain strong working relationships with key customers, their teams and communities, understanding their business needs and directions. </w:t>
            </w:r>
          </w:p>
          <w:p w14:paraId="66466A4A" w14:textId="795AA8AA" w:rsidR="00121D2E" w:rsidRPr="00BE6C2F" w:rsidRDefault="00121D2E" w:rsidP="008C7F5F">
            <w:pPr>
              <w:rPr>
                <w:rFonts w:ascii="Arial" w:hAnsi="Arial" w:cs="Arial"/>
                <w:b/>
                <w:sz w:val="22"/>
                <w:szCs w:val="22"/>
              </w:rPr>
            </w:pPr>
          </w:p>
        </w:tc>
      </w:tr>
      <w:tr w:rsidR="00BE6C2F" w:rsidRPr="00BE6C2F" w14:paraId="0AB9D32A" w14:textId="77777777" w:rsidTr="00117895">
        <w:trPr>
          <w:trHeight w:val="2352"/>
        </w:trPr>
        <w:tc>
          <w:tcPr>
            <w:tcW w:w="525" w:type="dxa"/>
          </w:tcPr>
          <w:p w14:paraId="05A20468" w14:textId="77777777" w:rsidR="008C7F5F" w:rsidRPr="00BE6C2F" w:rsidRDefault="008C7F5F" w:rsidP="0003598B">
            <w:pPr>
              <w:jc w:val="both"/>
              <w:rPr>
                <w:rFonts w:ascii="Arial" w:hAnsi="Arial" w:cs="Arial"/>
                <w:b/>
                <w:sz w:val="22"/>
                <w:szCs w:val="22"/>
              </w:rPr>
            </w:pPr>
            <w:r w:rsidRPr="00BE6C2F">
              <w:rPr>
                <w:rFonts w:ascii="Arial" w:hAnsi="Arial" w:cs="Arial"/>
                <w:b/>
                <w:sz w:val="22"/>
                <w:szCs w:val="22"/>
              </w:rPr>
              <w:t>2</w:t>
            </w:r>
          </w:p>
        </w:tc>
        <w:tc>
          <w:tcPr>
            <w:tcW w:w="7771" w:type="dxa"/>
          </w:tcPr>
          <w:p w14:paraId="338FB3E4" w14:textId="45D7336E" w:rsidR="008C7F5F" w:rsidRPr="00BE6C2F" w:rsidRDefault="00121D2E" w:rsidP="00A75349">
            <w:pPr>
              <w:rPr>
                <w:rFonts w:ascii="Arial" w:hAnsi="Arial" w:cs="Arial"/>
                <w:b/>
                <w:sz w:val="22"/>
                <w:szCs w:val="22"/>
              </w:rPr>
            </w:pPr>
            <w:r w:rsidRPr="00BE6C2F">
              <w:rPr>
                <w:rFonts w:ascii="Arial" w:hAnsi="Arial" w:cs="Arial"/>
                <w:b/>
                <w:sz w:val="22"/>
                <w:szCs w:val="22"/>
              </w:rPr>
              <w:t xml:space="preserve">IT service and </w:t>
            </w:r>
            <w:r w:rsidR="008C7F5F" w:rsidRPr="00BE6C2F">
              <w:rPr>
                <w:rFonts w:ascii="Arial" w:hAnsi="Arial" w:cs="Arial"/>
                <w:b/>
                <w:sz w:val="22"/>
                <w:szCs w:val="22"/>
              </w:rPr>
              <w:t>Project management</w:t>
            </w:r>
          </w:p>
          <w:p w14:paraId="660C1849" w14:textId="77777777"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 xml:space="preserve">Responsible for the overall planning under the direction of DISBIS, implementation, control, and review of BI service provision to meet University requirements. </w:t>
            </w:r>
          </w:p>
          <w:p w14:paraId="790C9FE1" w14:textId="77777777" w:rsidR="00121D2E" w:rsidRPr="00BE6C2F" w:rsidRDefault="00121D2E" w:rsidP="00121D2E">
            <w:pPr>
              <w:rPr>
                <w:rFonts w:ascii="Arial" w:hAnsi="Arial" w:cs="Arial"/>
                <w:sz w:val="22"/>
                <w:szCs w:val="22"/>
              </w:rPr>
            </w:pPr>
          </w:p>
          <w:p w14:paraId="745E6223" w14:textId="77777777" w:rsidR="00121D2E" w:rsidRPr="00BE6C2F" w:rsidRDefault="00121D2E" w:rsidP="00121D2E">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Agree, implement and monitor service definitions, including through-life service plans, and oversee the on-going management of operational facilities to provide the agreed levels of service.</w:t>
            </w:r>
          </w:p>
          <w:p w14:paraId="4E8B175D" w14:textId="77777777" w:rsidR="00121D2E" w:rsidRPr="00BE6C2F" w:rsidRDefault="00121D2E" w:rsidP="00121D2E">
            <w:pPr>
              <w:ind w:left="317"/>
              <w:rPr>
                <w:rFonts w:ascii="Arial" w:hAnsi="Arial" w:cs="Arial"/>
                <w:sz w:val="22"/>
                <w:szCs w:val="22"/>
              </w:rPr>
            </w:pPr>
          </w:p>
          <w:p w14:paraId="2AF50ED1" w14:textId="63E7CC07" w:rsidR="008C7F5F" w:rsidRPr="00BE6C2F" w:rsidRDefault="00D13325" w:rsidP="008927FC">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M</w:t>
            </w:r>
            <w:r w:rsidR="008C7F5F" w:rsidRPr="00BE6C2F">
              <w:rPr>
                <w:rFonts w:ascii="Arial" w:hAnsi="Arial" w:cs="Arial"/>
                <w:sz w:val="22"/>
                <w:szCs w:val="22"/>
              </w:rPr>
              <w:t xml:space="preserve">anage cross-department project teams implementing management information systems, ensuring that projects are delivered on time, within budget and to the quality </w:t>
            </w:r>
            <w:r w:rsidRPr="00BE6C2F">
              <w:rPr>
                <w:rFonts w:ascii="Arial" w:hAnsi="Arial" w:cs="Arial"/>
                <w:sz w:val="22"/>
                <w:szCs w:val="22"/>
              </w:rPr>
              <w:t>required by the University. W</w:t>
            </w:r>
            <w:r w:rsidR="008C7F5F" w:rsidRPr="00BE6C2F">
              <w:rPr>
                <w:rFonts w:ascii="Arial" w:hAnsi="Arial" w:cs="Arial"/>
                <w:sz w:val="22"/>
                <w:szCs w:val="22"/>
              </w:rPr>
              <w:t>ork with</w:t>
            </w:r>
            <w:r w:rsidR="00B913B9" w:rsidRPr="00BE6C2F">
              <w:rPr>
                <w:rFonts w:ascii="Arial" w:hAnsi="Arial" w:cs="Arial"/>
                <w:sz w:val="22"/>
                <w:szCs w:val="22"/>
              </w:rPr>
              <w:t xml:space="preserve"> the</w:t>
            </w:r>
            <w:r w:rsidR="008C7F5F" w:rsidRPr="00BE6C2F">
              <w:rPr>
                <w:rFonts w:ascii="Arial" w:hAnsi="Arial" w:cs="Arial"/>
                <w:sz w:val="22"/>
                <w:szCs w:val="22"/>
              </w:rPr>
              <w:t xml:space="preserve"> IT Training </w:t>
            </w:r>
            <w:r w:rsidR="00B913B9" w:rsidRPr="00BE6C2F">
              <w:rPr>
                <w:rFonts w:ascii="Arial" w:hAnsi="Arial" w:cs="Arial"/>
                <w:sz w:val="22"/>
                <w:szCs w:val="22"/>
              </w:rPr>
              <w:t xml:space="preserve">Team </w:t>
            </w:r>
            <w:r w:rsidR="008C7F5F" w:rsidRPr="00BE6C2F">
              <w:rPr>
                <w:rFonts w:ascii="Arial" w:hAnsi="Arial" w:cs="Arial"/>
                <w:sz w:val="22"/>
                <w:szCs w:val="22"/>
              </w:rPr>
              <w:t>and the Service Desk as well as other teams to do this.</w:t>
            </w:r>
          </w:p>
          <w:p w14:paraId="16462B5D" w14:textId="77777777" w:rsidR="00F05870" w:rsidRPr="00BE6C2F" w:rsidRDefault="00F05870" w:rsidP="00F05870">
            <w:pPr>
              <w:ind w:left="317"/>
              <w:rPr>
                <w:rFonts w:ascii="Arial" w:hAnsi="Arial" w:cs="Arial"/>
                <w:sz w:val="22"/>
                <w:szCs w:val="22"/>
              </w:rPr>
            </w:pPr>
          </w:p>
          <w:p w14:paraId="1CFA548C" w14:textId="77777777" w:rsidR="008C7F5F" w:rsidRPr="00BE6C2F" w:rsidRDefault="00D13325" w:rsidP="008927FC">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P</w:t>
            </w:r>
            <w:r w:rsidR="008C7F5F" w:rsidRPr="00BE6C2F">
              <w:rPr>
                <w:rFonts w:ascii="Arial" w:hAnsi="Arial" w:cs="Arial"/>
                <w:sz w:val="22"/>
                <w:szCs w:val="22"/>
              </w:rPr>
              <w:t xml:space="preserve">lan and manage the scope, business requirements and risks involved in new and </w:t>
            </w:r>
            <w:r w:rsidRPr="00BE6C2F">
              <w:rPr>
                <w:rFonts w:ascii="Arial" w:hAnsi="Arial" w:cs="Arial"/>
                <w:sz w:val="22"/>
                <w:szCs w:val="22"/>
              </w:rPr>
              <w:t>existing systems. M</w:t>
            </w:r>
            <w:r w:rsidR="008C7F5F" w:rsidRPr="00BE6C2F">
              <w:rPr>
                <w:rFonts w:ascii="Arial" w:hAnsi="Arial" w:cs="Arial"/>
                <w:sz w:val="22"/>
                <w:szCs w:val="22"/>
              </w:rPr>
              <w:t>onitor the application and compliance to security standards.</w:t>
            </w:r>
          </w:p>
          <w:p w14:paraId="4A8A3675" w14:textId="77777777" w:rsidR="00F05870" w:rsidRPr="00BE6C2F" w:rsidRDefault="00F05870" w:rsidP="00F05870">
            <w:pPr>
              <w:rPr>
                <w:rFonts w:ascii="Arial" w:hAnsi="Arial" w:cs="Arial"/>
                <w:sz w:val="22"/>
                <w:szCs w:val="22"/>
              </w:rPr>
            </w:pPr>
          </w:p>
          <w:p w14:paraId="3357F7CD" w14:textId="77777777" w:rsidR="008C7F5F" w:rsidRPr="00BE6C2F" w:rsidRDefault="00D13325" w:rsidP="008927FC">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R</w:t>
            </w:r>
            <w:r w:rsidR="008C7F5F" w:rsidRPr="00BE6C2F">
              <w:rPr>
                <w:rFonts w:ascii="Arial" w:hAnsi="Arial" w:cs="Arial"/>
                <w:sz w:val="22"/>
                <w:szCs w:val="22"/>
              </w:rPr>
              <w:t>eview plans and resources in the light of changes through the project lifecycle from procurement through implementation to post project reviews, support and systems maintenance.</w:t>
            </w:r>
          </w:p>
          <w:p w14:paraId="50CA5062" w14:textId="77777777" w:rsidR="00F05870" w:rsidRPr="00BE6C2F" w:rsidRDefault="00F05870" w:rsidP="00F05870">
            <w:pPr>
              <w:rPr>
                <w:rFonts w:ascii="Arial" w:hAnsi="Arial" w:cs="Arial"/>
                <w:sz w:val="22"/>
                <w:szCs w:val="22"/>
              </w:rPr>
            </w:pPr>
          </w:p>
          <w:p w14:paraId="7C7AA26E" w14:textId="77777777" w:rsidR="008C7F5F" w:rsidRPr="00BE6C2F" w:rsidRDefault="00D13325" w:rsidP="008927FC">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P</w:t>
            </w:r>
            <w:r w:rsidR="008C7F5F" w:rsidRPr="00BE6C2F">
              <w:rPr>
                <w:rFonts w:ascii="Arial" w:hAnsi="Arial" w:cs="Arial"/>
                <w:sz w:val="22"/>
                <w:szCs w:val="22"/>
              </w:rPr>
              <w:t>rovide timely and relevant information to project boards, and be part of the project governance and decision-making structure.</w:t>
            </w:r>
          </w:p>
          <w:p w14:paraId="07B64635" w14:textId="77777777" w:rsidR="00F05870" w:rsidRPr="00BE6C2F" w:rsidRDefault="00F05870" w:rsidP="00F05870">
            <w:pPr>
              <w:rPr>
                <w:rFonts w:ascii="Arial" w:hAnsi="Arial" w:cs="Arial"/>
                <w:sz w:val="22"/>
                <w:szCs w:val="22"/>
              </w:rPr>
            </w:pPr>
          </w:p>
          <w:p w14:paraId="76B0169F" w14:textId="77777777" w:rsidR="008C7F5F" w:rsidRPr="00BE6C2F" w:rsidRDefault="00D13325" w:rsidP="0099415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M</w:t>
            </w:r>
            <w:r w:rsidR="008C7F5F" w:rsidRPr="00BE6C2F">
              <w:rPr>
                <w:rFonts w:ascii="Arial" w:hAnsi="Arial" w:cs="Arial"/>
                <w:sz w:val="22"/>
                <w:szCs w:val="22"/>
              </w:rPr>
              <w:t>onitor the benefits accruing from these projects, and provide ‘lessons learned’ at the end of projects, and promote best practice.</w:t>
            </w:r>
          </w:p>
          <w:p w14:paraId="5C60DAE1" w14:textId="77777777" w:rsidR="00B913B9" w:rsidRPr="00BE6C2F" w:rsidRDefault="00B913B9" w:rsidP="00B913B9">
            <w:pPr>
              <w:ind w:left="317"/>
              <w:rPr>
                <w:rFonts w:ascii="Arial" w:hAnsi="Arial" w:cs="Arial"/>
                <w:sz w:val="22"/>
                <w:szCs w:val="22"/>
              </w:rPr>
            </w:pPr>
          </w:p>
        </w:tc>
      </w:tr>
      <w:tr w:rsidR="00BE6C2F" w:rsidRPr="00BE6C2F" w14:paraId="21392589" w14:textId="77777777" w:rsidTr="0078692B">
        <w:trPr>
          <w:trHeight w:val="7078"/>
        </w:trPr>
        <w:tc>
          <w:tcPr>
            <w:tcW w:w="525" w:type="dxa"/>
            <w:vMerge w:val="restart"/>
          </w:tcPr>
          <w:p w14:paraId="15E6BB8A" w14:textId="77777777" w:rsidR="00117895" w:rsidRPr="00BE6C2F" w:rsidRDefault="00117895" w:rsidP="00ED16C0">
            <w:pPr>
              <w:rPr>
                <w:rFonts w:ascii="Arial" w:hAnsi="Arial" w:cs="Arial"/>
                <w:b/>
                <w:sz w:val="22"/>
                <w:szCs w:val="22"/>
              </w:rPr>
            </w:pPr>
            <w:r w:rsidRPr="00BE6C2F">
              <w:rPr>
                <w:rFonts w:ascii="Arial" w:hAnsi="Arial" w:cs="Arial"/>
                <w:b/>
                <w:sz w:val="22"/>
                <w:szCs w:val="22"/>
              </w:rPr>
              <w:lastRenderedPageBreak/>
              <w:t>3</w:t>
            </w:r>
          </w:p>
          <w:p w14:paraId="4FB56956" w14:textId="77777777" w:rsidR="00117895" w:rsidRPr="00BE6C2F" w:rsidRDefault="00117895" w:rsidP="00117895">
            <w:pPr>
              <w:rPr>
                <w:rFonts w:ascii="Arial" w:hAnsi="Arial" w:cs="Arial"/>
                <w:sz w:val="22"/>
                <w:szCs w:val="22"/>
              </w:rPr>
            </w:pPr>
          </w:p>
          <w:p w14:paraId="7D96D7AA" w14:textId="77777777" w:rsidR="00117895" w:rsidRPr="00BE6C2F" w:rsidRDefault="00117895" w:rsidP="00117895">
            <w:pPr>
              <w:rPr>
                <w:rFonts w:ascii="Arial" w:hAnsi="Arial" w:cs="Arial"/>
                <w:sz w:val="22"/>
                <w:szCs w:val="22"/>
              </w:rPr>
            </w:pPr>
          </w:p>
          <w:p w14:paraId="1EDC8348" w14:textId="77777777" w:rsidR="00117895" w:rsidRPr="00BE6C2F" w:rsidRDefault="00117895" w:rsidP="00117895">
            <w:pPr>
              <w:rPr>
                <w:rFonts w:ascii="Arial" w:hAnsi="Arial" w:cs="Arial"/>
                <w:sz w:val="22"/>
                <w:szCs w:val="22"/>
              </w:rPr>
            </w:pPr>
          </w:p>
          <w:p w14:paraId="0CA511A3" w14:textId="77777777" w:rsidR="00117895" w:rsidRPr="00BE6C2F" w:rsidRDefault="00117895" w:rsidP="00117895">
            <w:pPr>
              <w:rPr>
                <w:rFonts w:ascii="Arial" w:hAnsi="Arial" w:cs="Arial"/>
                <w:sz w:val="22"/>
                <w:szCs w:val="22"/>
              </w:rPr>
            </w:pPr>
          </w:p>
          <w:p w14:paraId="33A261B3" w14:textId="77777777" w:rsidR="00117895" w:rsidRPr="00BE6C2F" w:rsidRDefault="00117895" w:rsidP="00117895">
            <w:pPr>
              <w:rPr>
                <w:rFonts w:ascii="Arial" w:hAnsi="Arial" w:cs="Arial"/>
                <w:sz w:val="22"/>
                <w:szCs w:val="22"/>
              </w:rPr>
            </w:pPr>
          </w:p>
          <w:p w14:paraId="778ACE71" w14:textId="77777777" w:rsidR="00117895" w:rsidRPr="00BE6C2F" w:rsidRDefault="00117895" w:rsidP="00117895">
            <w:pPr>
              <w:rPr>
                <w:rFonts w:ascii="Arial" w:hAnsi="Arial" w:cs="Arial"/>
                <w:sz w:val="22"/>
                <w:szCs w:val="22"/>
              </w:rPr>
            </w:pPr>
          </w:p>
          <w:p w14:paraId="231EAAA8" w14:textId="77777777" w:rsidR="00117895" w:rsidRPr="00BE6C2F" w:rsidRDefault="00117895" w:rsidP="00117895">
            <w:pPr>
              <w:rPr>
                <w:rFonts w:ascii="Arial" w:hAnsi="Arial" w:cs="Arial"/>
                <w:sz w:val="22"/>
                <w:szCs w:val="22"/>
              </w:rPr>
            </w:pPr>
          </w:p>
          <w:p w14:paraId="6A85AE32" w14:textId="77777777" w:rsidR="00117895" w:rsidRPr="00BE6C2F" w:rsidRDefault="00117895" w:rsidP="00117895">
            <w:pPr>
              <w:rPr>
                <w:rFonts w:ascii="Arial" w:hAnsi="Arial" w:cs="Arial"/>
                <w:sz w:val="22"/>
                <w:szCs w:val="22"/>
              </w:rPr>
            </w:pPr>
          </w:p>
          <w:p w14:paraId="257892BA" w14:textId="77777777" w:rsidR="00117895" w:rsidRPr="00BE6C2F" w:rsidRDefault="00117895" w:rsidP="00117895">
            <w:pPr>
              <w:rPr>
                <w:rFonts w:ascii="Arial" w:hAnsi="Arial" w:cs="Arial"/>
                <w:sz w:val="22"/>
                <w:szCs w:val="22"/>
              </w:rPr>
            </w:pPr>
          </w:p>
          <w:p w14:paraId="1DA1A5E4" w14:textId="77777777" w:rsidR="00117895" w:rsidRPr="00BE6C2F" w:rsidRDefault="00117895" w:rsidP="00117895">
            <w:pPr>
              <w:rPr>
                <w:rFonts w:ascii="Arial" w:hAnsi="Arial" w:cs="Arial"/>
                <w:sz w:val="22"/>
                <w:szCs w:val="22"/>
              </w:rPr>
            </w:pPr>
          </w:p>
          <w:p w14:paraId="5D65D7C5" w14:textId="77777777" w:rsidR="00117895" w:rsidRPr="00BE6C2F" w:rsidRDefault="00117895" w:rsidP="00117895">
            <w:pPr>
              <w:rPr>
                <w:rFonts w:ascii="Arial" w:hAnsi="Arial" w:cs="Arial"/>
                <w:sz w:val="22"/>
                <w:szCs w:val="22"/>
              </w:rPr>
            </w:pPr>
          </w:p>
          <w:p w14:paraId="27138665" w14:textId="77777777" w:rsidR="00117895" w:rsidRPr="00BE6C2F" w:rsidRDefault="00117895" w:rsidP="00117895">
            <w:pPr>
              <w:rPr>
                <w:rFonts w:ascii="Arial" w:hAnsi="Arial" w:cs="Arial"/>
                <w:sz w:val="22"/>
                <w:szCs w:val="22"/>
              </w:rPr>
            </w:pPr>
          </w:p>
          <w:p w14:paraId="3317A4C3" w14:textId="77777777" w:rsidR="00117895" w:rsidRPr="00BE6C2F" w:rsidRDefault="00117895" w:rsidP="00117895">
            <w:pPr>
              <w:rPr>
                <w:rFonts w:ascii="Arial" w:hAnsi="Arial" w:cs="Arial"/>
                <w:sz w:val="22"/>
                <w:szCs w:val="22"/>
              </w:rPr>
            </w:pPr>
          </w:p>
          <w:p w14:paraId="2D189F0A" w14:textId="77777777" w:rsidR="00117895" w:rsidRPr="00BE6C2F" w:rsidRDefault="00117895" w:rsidP="00117895">
            <w:pPr>
              <w:rPr>
                <w:rFonts w:ascii="Arial" w:hAnsi="Arial" w:cs="Arial"/>
                <w:sz w:val="22"/>
                <w:szCs w:val="22"/>
              </w:rPr>
            </w:pPr>
          </w:p>
          <w:p w14:paraId="249A0013" w14:textId="77777777" w:rsidR="00117895" w:rsidRPr="00BE6C2F" w:rsidRDefault="00117895" w:rsidP="00117895">
            <w:pPr>
              <w:rPr>
                <w:rFonts w:ascii="Arial" w:hAnsi="Arial" w:cs="Arial"/>
                <w:sz w:val="22"/>
                <w:szCs w:val="22"/>
              </w:rPr>
            </w:pPr>
          </w:p>
          <w:p w14:paraId="4301B0A5" w14:textId="77777777" w:rsidR="00117895" w:rsidRPr="00BE6C2F" w:rsidRDefault="00117895" w:rsidP="00117895">
            <w:pPr>
              <w:rPr>
                <w:rFonts w:ascii="Arial" w:hAnsi="Arial" w:cs="Arial"/>
                <w:sz w:val="22"/>
                <w:szCs w:val="22"/>
              </w:rPr>
            </w:pPr>
          </w:p>
          <w:p w14:paraId="32E27851" w14:textId="77777777" w:rsidR="00117895" w:rsidRPr="00BE6C2F" w:rsidRDefault="00117895" w:rsidP="00117895">
            <w:pPr>
              <w:rPr>
                <w:rFonts w:ascii="Arial" w:hAnsi="Arial" w:cs="Arial"/>
                <w:sz w:val="22"/>
                <w:szCs w:val="22"/>
              </w:rPr>
            </w:pPr>
          </w:p>
          <w:p w14:paraId="352E951E" w14:textId="77777777" w:rsidR="00117895" w:rsidRPr="00BE6C2F" w:rsidRDefault="00117895" w:rsidP="00117895">
            <w:pPr>
              <w:rPr>
                <w:rFonts w:ascii="Arial" w:hAnsi="Arial" w:cs="Arial"/>
                <w:sz w:val="22"/>
                <w:szCs w:val="22"/>
              </w:rPr>
            </w:pPr>
          </w:p>
          <w:p w14:paraId="571B63A2" w14:textId="77777777" w:rsidR="00117895" w:rsidRPr="00BE6C2F" w:rsidRDefault="00117895" w:rsidP="00117895">
            <w:pPr>
              <w:rPr>
                <w:rFonts w:ascii="Arial" w:hAnsi="Arial" w:cs="Arial"/>
                <w:sz w:val="22"/>
                <w:szCs w:val="22"/>
              </w:rPr>
            </w:pPr>
          </w:p>
          <w:p w14:paraId="50CA1F7C" w14:textId="77777777" w:rsidR="00117895" w:rsidRPr="00BE6C2F" w:rsidRDefault="00117895" w:rsidP="00117895">
            <w:pPr>
              <w:rPr>
                <w:rFonts w:ascii="Arial" w:hAnsi="Arial" w:cs="Arial"/>
                <w:sz w:val="22"/>
                <w:szCs w:val="22"/>
              </w:rPr>
            </w:pPr>
          </w:p>
          <w:p w14:paraId="7526A585" w14:textId="77777777" w:rsidR="00117895" w:rsidRPr="00BE6C2F" w:rsidRDefault="00117895" w:rsidP="00117895">
            <w:pPr>
              <w:rPr>
                <w:rFonts w:ascii="Arial" w:hAnsi="Arial" w:cs="Arial"/>
                <w:sz w:val="22"/>
                <w:szCs w:val="22"/>
              </w:rPr>
            </w:pPr>
          </w:p>
          <w:p w14:paraId="66A8D879" w14:textId="77777777" w:rsidR="00117895" w:rsidRPr="00BE6C2F" w:rsidRDefault="00117895" w:rsidP="00117895">
            <w:pPr>
              <w:rPr>
                <w:rFonts w:ascii="Arial" w:hAnsi="Arial" w:cs="Arial"/>
                <w:sz w:val="22"/>
                <w:szCs w:val="22"/>
              </w:rPr>
            </w:pPr>
          </w:p>
          <w:p w14:paraId="76858F38" w14:textId="77777777" w:rsidR="00117895" w:rsidRPr="00BE6C2F" w:rsidRDefault="00117895" w:rsidP="00117895">
            <w:pPr>
              <w:rPr>
                <w:rFonts w:ascii="Arial" w:hAnsi="Arial" w:cs="Arial"/>
                <w:sz w:val="22"/>
                <w:szCs w:val="22"/>
              </w:rPr>
            </w:pPr>
          </w:p>
          <w:p w14:paraId="7CD43B72" w14:textId="77777777" w:rsidR="00117895" w:rsidRPr="00BE6C2F" w:rsidRDefault="00117895" w:rsidP="00117895">
            <w:pPr>
              <w:rPr>
                <w:rFonts w:ascii="Arial" w:hAnsi="Arial" w:cs="Arial"/>
                <w:sz w:val="22"/>
                <w:szCs w:val="22"/>
              </w:rPr>
            </w:pPr>
          </w:p>
          <w:p w14:paraId="74F97807" w14:textId="77777777" w:rsidR="00117895" w:rsidRPr="00BE6C2F" w:rsidRDefault="00117895" w:rsidP="00117895">
            <w:pPr>
              <w:rPr>
                <w:rFonts w:ascii="Arial" w:hAnsi="Arial" w:cs="Arial"/>
                <w:sz w:val="22"/>
                <w:szCs w:val="22"/>
              </w:rPr>
            </w:pPr>
          </w:p>
          <w:p w14:paraId="217E88E0" w14:textId="77777777" w:rsidR="00117895" w:rsidRPr="00BE6C2F" w:rsidRDefault="00117895" w:rsidP="00117895">
            <w:pPr>
              <w:rPr>
                <w:rFonts w:ascii="Arial" w:hAnsi="Arial" w:cs="Arial"/>
                <w:sz w:val="22"/>
                <w:szCs w:val="22"/>
              </w:rPr>
            </w:pPr>
          </w:p>
          <w:p w14:paraId="0E55B53F" w14:textId="77777777" w:rsidR="00117895" w:rsidRPr="00BE6C2F" w:rsidRDefault="00117895" w:rsidP="00117895">
            <w:pPr>
              <w:rPr>
                <w:rFonts w:ascii="Arial" w:hAnsi="Arial" w:cs="Arial"/>
                <w:sz w:val="22"/>
                <w:szCs w:val="22"/>
              </w:rPr>
            </w:pPr>
          </w:p>
          <w:p w14:paraId="0916EA63" w14:textId="77777777" w:rsidR="00117895" w:rsidRPr="00BE6C2F" w:rsidRDefault="00117895" w:rsidP="00117895">
            <w:pPr>
              <w:rPr>
                <w:rFonts w:ascii="Arial" w:hAnsi="Arial" w:cs="Arial"/>
                <w:b/>
                <w:sz w:val="22"/>
                <w:szCs w:val="22"/>
              </w:rPr>
            </w:pPr>
            <w:r w:rsidRPr="00BE6C2F">
              <w:rPr>
                <w:rFonts w:ascii="Arial" w:hAnsi="Arial" w:cs="Arial"/>
                <w:b/>
                <w:sz w:val="22"/>
                <w:szCs w:val="22"/>
              </w:rPr>
              <w:lastRenderedPageBreak/>
              <w:t>4</w:t>
            </w:r>
          </w:p>
        </w:tc>
        <w:tc>
          <w:tcPr>
            <w:tcW w:w="7771" w:type="dxa"/>
          </w:tcPr>
          <w:p w14:paraId="4F2A89CB" w14:textId="77777777" w:rsidR="00117895" w:rsidRPr="00BE6C2F" w:rsidRDefault="00117895" w:rsidP="00A75349">
            <w:pPr>
              <w:jc w:val="both"/>
              <w:rPr>
                <w:rFonts w:ascii="Arial" w:hAnsi="Arial" w:cs="Arial"/>
                <w:b/>
                <w:sz w:val="22"/>
                <w:szCs w:val="22"/>
              </w:rPr>
            </w:pPr>
            <w:r w:rsidRPr="00BE6C2F">
              <w:rPr>
                <w:rFonts w:ascii="Arial" w:hAnsi="Arial" w:cs="Arial"/>
                <w:b/>
                <w:sz w:val="22"/>
                <w:szCs w:val="22"/>
              </w:rPr>
              <w:lastRenderedPageBreak/>
              <w:t>General management and leadership</w:t>
            </w:r>
          </w:p>
          <w:p w14:paraId="2DF50292" w14:textId="77777777" w:rsidR="004675F5" w:rsidRPr="00BE6C2F" w:rsidRDefault="004675F5" w:rsidP="004675F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Recruit, lead and manage the staff within the team, ensuring a high level of commitment, achievement and professionalism.  Ensure staff are capable and motivated.</w:t>
            </w:r>
          </w:p>
          <w:p w14:paraId="2B705C01" w14:textId="77777777" w:rsidR="00117895" w:rsidRPr="00BE6C2F" w:rsidRDefault="00117895" w:rsidP="00F05870">
            <w:pPr>
              <w:ind w:left="33"/>
              <w:rPr>
                <w:rFonts w:ascii="Arial" w:hAnsi="Arial" w:cs="Arial"/>
                <w:sz w:val="22"/>
                <w:szCs w:val="22"/>
              </w:rPr>
            </w:pPr>
          </w:p>
          <w:p w14:paraId="10865859" w14:textId="77777777" w:rsidR="00117895" w:rsidRPr="00BE6C2F" w:rsidRDefault="004675F5" w:rsidP="004675F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Communicate effectively and engender strong professional relationships within the team, across the department and all levels throughout the University.</w:t>
            </w:r>
          </w:p>
          <w:p w14:paraId="0CF81AD6" w14:textId="77777777" w:rsidR="00117895" w:rsidRPr="00BE6C2F" w:rsidRDefault="00117895" w:rsidP="00F05870">
            <w:pPr>
              <w:ind w:left="317"/>
              <w:rPr>
                <w:rFonts w:ascii="Arial" w:hAnsi="Arial" w:cs="Arial"/>
                <w:sz w:val="22"/>
                <w:szCs w:val="22"/>
              </w:rPr>
            </w:pPr>
          </w:p>
          <w:p w14:paraId="252A48AE" w14:textId="77777777" w:rsidR="00117895" w:rsidRPr="00BE6C2F" w:rsidRDefault="00117895" w:rsidP="008927FC">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Use knowledge, experience and initiative to solve complex problems, for example reconciling system limitations and budgetary constraints with University requirements.</w:t>
            </w:r>
          </w:p>
          <w:p w14:paraId="6232F2E2" w14:textId="77777777" w:rsidR="00117895" w:rsidRPr="00BE6C2F" w:rsidRDefault="00117895" w:rsidP="00F05870">
            <w:pPr>
              <w:rPr>
                <w:rFonts w:ascii="Arial" w:hAnsi="Arial" w:cs="Arial"/>
                <w:sz w:val="22"/>
                <w:szCs w:val="22"/>
              </w:rPr>
            </w:pPr>
          </w:p>
          <w:p w14:paraId="579CA05E" w14:textId="77777777" w:rsidR="00117895" w:rsidRPr="00BE6C2F" w:rsidRDefault="00117895" w:rsidP="0011789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Maintain an overall understanding of the global needs of the University, the information and technologies your team supports and any opportunities there. To use this knowledge to inform future IT and University strategy and development.</w:t>
            </w:r>
          </w:p>
          <w:p w14:paraId="2EC10EF1" w14:textId="77777777" w:rsidR="00117895" w:rsidRPr="00BE6C2F" w:rsidRDefault="00117895" w:rsidP="00117895">
            <w:pPr>
              <w:pStyle w:val="ListParagraph"/>
              <w:rPr>
                <w:rFonts w:ascii="Arial" w:hAnsi="Arial" w:cs="Arial"/>
                <w:sz w:val="22"/>
                <w:szCs w:val="22"/>
              </w:rPr>
            </w:pPr>
          </w:p>
          <w:p w14:paraId="3F66F065" w14:textId="77777777" w:rsidR="00117895" w:rsidRPr="00BE6C2F" w:rsidRDefault="00117895" w:rsidP="0011789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Contribute to raising the University profile externally by representing the University within the HE sector, with external suppliers etc.</w:t>
            </w:r>
          </w:p>
          <w:p w14:paraId="6B21190C" w14:textId="77777777" w:rsidR="00117895" w:rsidRPr="00BE6C2F" w:rsidRDefault="00117895" w:rsidP="00117895">
            <w:pPr>
              <w:pStyle w:val="ListParagraph"/>
              <w:rPr>
                <w:rFonts w:ascii="Arial" w:hAnsi="Arial" w:cs="Arial"/>
                <w:sz w:val="22"/>
                <w:szCs w:val="22"/>
              </w:rPr>
            </w:pPr>
          </w:p>
          <w:p w14:paraId="6FCAD0B3" w14:textId="77777777" w:rsidR="00117895" w:rsidRPr="00BE6C2F" w:rsidRDefault="00117895" w:rsidP="0011789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 xml:space="preserve">Understand and implement all </w:t>
            </w:r>
            <w:r w:rsidR="004675F5" w:rsidRPr="00BE6C2F">
              <w:rPr>
                <w:rFonts w:ascii="Arial" w:hAnsi="Arial" w:cs="Arial"/>
                <w:sz w:val="22"/>
                <w:szCs w:val="22"/>
              </w:rPr>
              <w:t xml:space="preserve">applicable </w:t>
            </w:r>
            <w:r w:rsidRPr="00BE6C2F">
              <w:rPr>
                <w:rFonts w:ascii="Arial" w:hAnsi="Arial" w:cs="Arial"/>
                <w:sz w:val="22"/>
                <w:szCs w:val="22"/>
              </w:rPr>
              <w:t>University policies and procedures.</w:t>
            </w:r>
          </w:p>
          <w:p w14:paraId="52B5603B" w14:textId="77777777" w:rsidR="00117895" w:rsidRPr="00BE6C2F" w:rsidRDefault="00117895" w:rsidP="00117895">
            <w:pPr>
              <w:pStyle w:val="ListParagraph"/>
              <w:rPr>
                <w:rFonts w:ascii="Arial" w:hAnsi="Arial" w:cs="Arial"/>
                <w:sz w:val="22"/>
                <w:szCs w:val="22"/>
              </w:rPr>
            </w:pPr>
          </w:p>
          <w:p w14:paraId="1339A55B" w14:textId="2BBF5D03" w:rsidR="00117895" w:rsidRPr="00BE6C2F" w:rsidRDefault="00117895" w:rsidP="00117895">
            <w:pPr>
              <w:numPr>
                <w:ilvl w:val="0"/>
                <w:numId w:val="23"/>
              </w:numPr>
              <w:tabs>
                <w:tab w:val="num" w:pos="317"/>
              </w:tabs>
              <w:ind w:left="317" w:hanging="284"/>
              <w:rPr>
                <w:rFonts w:ascii="Arial" w:hAnsi="Arial" w:cs="Arial"/>
                <w:sz w:val="22"/>
                <w:szCs w:val="22"/>
              </w:rPr>
            </w:pPr>
            <w:r w:rsidRPr="00BE6C2F">
              <w:rPr>
                <w:rFonts w:ascii="Arial" w:hAnsi="Arial" w:cs="Arial"/>
                <w:sz w:val="22"/>
                <w:szCs w:val="22"/>
              </w:rPr>
              <w:t xml:space="preserve">Be accountable for the definition, ownership and development of one or more technology services on behalf of </w:t>
            </w:r>
            <w:r w:rsidR="003A05AB" w:rsidRPr="00BE6C2F">
              <w:rPr>
                <w:rFonts w:ascii="Arial" w:hAnsi="Arial" w:cs="Arial"/>
                <w:sz w:val="22"/>
                <w:szCs w:val="22"/>
              </w:rPr>
              <w:t>DD&amp;T</w:t>
            </w:r>
            <w:r w:rsidRPr="00BE6C2F">
              <w:rPr>
                <w:rFonts w:ascii="Arial" w:hAnsi="Arial" w:cs="Arial"/>
                <w:sz w:val="22"/>
                <w:szCs w:val="22"/>
              </w:rPr>
              <w:t xml:space="preserve"> and represent the wider community of service users within the University.</w:t>
            </w:r>
          </w:p>
          <w:p w14:paraId="25895972" w14:textId="77777777" w:rsidR="00117895" w:rsidRPr="00BE6C2F" w:rsidRDefault="00117895" w:rsidP="00117895">
            <w:pPr>
              <w:rPr>
                <w:rFonts w:ascii="Arial" w:hAnsi="Arial" w:cs="Arial"/>
                <w:sz w:val="22"/>
                <w:szCs w:val="22"/>
              </w:rPr>
            </w:pPr>
          </w:p>
        </w:tc>
      </w:tr>
      <w:tr w:rsidR="00BE6C2F" w:rsidRPr="00BE6C2F" w14:paraId="18E5B7AB" w14:textId="77777777" w:rsidTr="00117895">
        <w:trPr>
          <w:trHeight w:val="3933"/>
        </w:trPr>
        <w:tc>
          <w:tcPr>
            <w:tcW w:w="525" w:type="dxa"/>
            <w:vMerge/>
          </w:tcPr>
          <w:p w14:paraId="2861B84F" w14:textId="77777777" w:rsidR="00117895" w:rsidRPr="00BE6C2F" w:rsidRDefault="00117895" w:rsidP="00ED16C0">
            <w:pPr>
              <w:rPr>
                <w:rFonts w:ascii="Arial" w:hAnsi="Arial" w:cs="Arial"/>
                <w:b/>
                <w:sz w:val="22"/>
                <w:szCs w:val="22"/>
              </w:rPr>
            </w:pPr>
          </w:p>
        </w:tc>
        <w:tc>
          <w:tcPr>
            <w:tcW w:w="7771" w:type="dxa"/>
          </w:tcPr>
          <w:p w14:paraId="47E889BD" w14:textId="77777777" w:rsidR="00117895" w:rsidRPr="00BE6C2F" w:rsidRDefault="00117895" w:rsidP="00117895">
            <w:pPr>
              <w:pStyle w:val="ListParagraph"/>
              <w:ind w:left="0"/>
              <w:rPr>
                <w:rFonts w:ascii="Arial" w:hAnsi="Arial" w:cs="Arial"/>
                <w:b/>
                <w:sz w:val="22"/>
                <w:szCs w:val="22"/>
              </w:rPr>
            </w:pPr>
            <w:r w:rsidRPr="00BE6C2F">
              <w:rPr>
                <w:rFonts w:ascii="Arial" w:hAnsi="Arial" w:cs="Arial"/>
                <w:b/>
                <w:sz w:val="22"/>
                <w:szCs w:val="22"/>
              </w:rPr>
              <w:t>Technical Specialisms (BI)</w:t>
            </w:r>
          </w:p>
          <w:p w14:paraId="3EF8E5BC" w14:textId="77777777" w:rsidR="00117895" w:rsidRPr="00BE6C2F" w:rsidRDefault="00117895" w:rsidP="00117895">
            <w:pPr>
              <w:pStyle w:val="Default"/>
              <w:rPr>
                <w:color w:val="auto"/>
                <w:sz w:val="22"/>
                <w:szCs w:val="22"/>
              </w:rPr>
            </w:pPr>
          </w:p>
          <w:p w14:paraId="6D924179" w14:textId="77777777" w:rsidR="00235711" w:rsidRPr="00BE6C2F" w:rsidRDefault="00235711" w:rsidP="00235711">
            <w:pPr>
              <w:pStyle w:val="Default"/>
              <w:numPr>
                <w:ilvl w:val="0"/>
                <w:numId w:val="30"/>
              </w:numPr>
              <w:rPr>
                <w:color w:val="auto"/>
                <w:sz w:val="22"/>
                <w:szCs w:val="22"/>
              </w:rPr>
            </w:pPr>
            <w:r w:rsidRPr="00BE6C2F">
              <w:rPr>
                <w:color w:val="auto"/>
                <w:sz w:val="22"/>
                <w:szCs w:val="22"/>
              </w:rPr>
              <w:t>Maintain a knowledge base of the latest industry standards and trends in the area of business intelligence to determine improvements to application solutions</w:t>
            </w:r>
          </w:p>
          <w:p w14:paraId="1EE6B98B" w14:textId="77777777" w:rsidR="004675F5" w:rsidRPr="00BE6C2F" w:rsidRDefault="004675F5" w:rsidP="004675F5">
            <w:pPr>
              <w:pStyle w:val="Default"/>
              <w:rPr>
                <w:color w:val="auto"/>
                <w:sz w:val="22"/>
                <w:szCs w:val="22"/>
              </w:rPr>
            </w:pPr>
          </w:p>
          <w:p w14:paraId="1468C345" w14:textId="77777777" w:rsidR="004675F5" w:rsidRPr="00BE6C2F" w:rsidRDefault="004675F5" w:rsidP="004675F5">
            <w:pPr>
              <w:pStyle w:val="Default"/>
              <w:numPr>
                <w:ilvl w:val="0"/>
                <w:numId w:val="30"/>
              </w:numPr>
              <w:rPr>
                <w:color w:val="auto"/>
                <w:sz w:val="22"/>
                <w:szCs w:val="22"/>
              </w:rPr>
            </w:pPr>
            <w:r w:rsidRPr="00BE6C2F">
              <w:rPr>
                <w:color w:val="auto"/>
                <w:sz w:val="22"/>
                <w:szCs w:val="22"/>
              </w:rPr>
              <w:t xml:space="preserve">Provide a professional BI technical programming support service offering one-to-one training to new and advancing users and software development and optimisation. </w:t>
            </w:r>
          </w:p>
          <w:p w14:paraId="1217E345" w14:textId="77777777" w:rsidR="004675F5" w:rsidRPr="00BE6C2F" w:rsidRDefault="004675F5" w:rsidP="004675F5">
            <w:pPr>
              <w:pStyle w:val="Default"/>
              <w:rPr>
                <w:color w:val="auto"/>
                <w:sz w:val="22"/>
                <w:szCs w:val="22"/>
              </w:rPr>
            </w:pPr>
          </w:p>
          <w:p w14:paraId="39768032" w14:textId="77777777" w:rsidR="004675F5" w:rsidRPr="00BE6C2F" w:rsidRDefault="004675F5" w:rsidP="004675F5">
            <w:pPr>
              <w:pStyle w:val="Default"/>
              <w:numPr>
                <w:ilvl w:val="0"/>
                <w:numId w:val="30"/>
              </w:numPr>
              <w:rPr>
                <w:color w:val="auto"/>
                <w:sz w:val="22"/>
                <w:szCs w:val="22"/>
              </w:rPr>
            </w:pPr>
            <w:r w:rsidRPr="00BE6C2F">
              <w:rPr>
                <w:color w:val="auto"/>
                <w:sz w:val="22"/>
                <w:szCs w:val="22"/>
              </w:rPr>
              <w:t>Apply significant technical expertise to resolve long-term and complex problems. Investigate and analyse complex data/information from diverse sources, generate original and innovative ideas, report on conclusions and recommendations.</w:t>
            </w:r>
          </w:p>
          <w:p w14:paraId="0E456FFB" w14:textId="77777777" w:rsidR="00117895" w:rsidRPr="00BE6C2F" w:rsidRDefault="00117895" w:rsidP="00F05870">
            <w:pPr>
              <w:rPr>
                <w:rFonts w:ascii="Arial" w:hAnsi="Arial" w:cs="Arial"/>
                <w:b/>
                <w:sz w:val="22"/>
                <w:szCs w:val="22"/>
              </w:rPr>
            </w:pPr>
          </w:p>
        </w:tc>
      </w:tr>
      <w:tr w:rsidR="00BE6C2F" w:rsidRPr="00BE6C2F" w14:paraId="4DADEF85" w14:textId="77777777" w:rsidTr="00117895">
        <w:tc>
          <w:tcPr>
            <w:tcW w:w="8296" w:type="dxa"/>
            <w:gridSpan w:val="2"/>
          </w:tcPr>
          <w:p w14:paraId="3FC3D989" w14:textId="77777777" w:rsidR="00B913B9" w:rsidRPr="00BE6C2F" w:rsidRDefault="00F05870" w:rsidP="00786ABB">
            <w:pPr>
              <w:jc w:val="both"/>
              <w:rPr>
                <w:rFonts w:ascii="Arial" w:hAnsi="Arial" w:cs="Arial"/>
                <w:sz w:val="22"/>
                <w:szCs w:val="22"/>
              </w:rPr>
            </w:pPr>
            <w:r w:rsidRPr="00BE6C2F">
              <w:rPr>
                <w:rFonts w:ascii="Arial" w:hAnsi="Arial" w:cs="Arial"/>
                <w:sz w:val="22"/>
                <w:szCs w:val="22"/>
              </w:rPr>
              <w:lastRenderedPageBreak/>
              <w:t>In addition to University provided training and development, you will undertake sufficient personal and professional development as required, ensuring skills and knowledge are up to date so that the role is performed to the required level.</w:t>
            </w:r>
          </w:p>
          <w:p w14:paraId="577D425F" w14:textId="77777777" w:rsidR="00F05870" w:rsidRPr="00BE6C2F" w:rsidRDefault="00F05870" w:rsidP="00786ABB">
            <w:pPr>
              <w:jc w:val="both"/>
              <w:rPr>
                <w:rFonts w:ascii="Arial" w:hAnsi="Arial" w:cs="Arial"/>
                <w:sz w:val="22"/>
                <w:szCs w:val="22"/>
              </w:rPr>
            </w:pPr>
          </w:p>
          <w:p w14:paraId="7B681C09" w14:textId="77777777" w:rsidR="008C7F5F" w:rsidRPr="00BE6C2F" w:rsidRDefault="008C7F5F" w:rsidP="00786ABB">
            <w:pPr>
              <w:jc w:val="both"/>
              <w:rPr>
                <w:rFonts w:ascii="Arial" w:hAnsi="Arial" w:cs="Arial"/>
                <w:sz w:val="22"/>
                <w:szCs w:val="22"/>
              </w:rPr>
            </w:pPr>
            <w:r w:rsidRPr="00BE6C2F">
              <w:rPr>
                <w:rFonts w:ascii="Arial" w:hAnsi="Arial" w:cs="Arial"/>
                <w:sz w:val="22"/>
                <w:szCs w:val="22"/>
              </w:rPr>
              <w:t>You will from time to time be required to undertake other duties of a similar nature as reasonably required by your line manager.</w:t>
            </w:r>
          </w:p>
          <w:p w14:paraId="64088A31" w14:textId="77777777" w:rsidR="00B913B9" w:rsidRPr="00BE6C2F" w:rsidRDefault="00B913B9" w:rsidP="00786ABB">
            <w:pPr>
              <w:jc w:val="both"/>
              <w:rPr>
                <w:rFonts w:ascii="Arial" w:hAnsi="Arial" w:cs="Arial"/>
                <w:sz w:val="22"/>
                <w:szCs w:val="22"/>
              </w:rPr>
            </w:pPr>
          </w:p>
          <w:p w14:paraId="36AA5CA2" w14:textId="77777777" w:rsidR="00EB5018" w:rsidRPr="00BE6C2F" w:rsidRDefault="00BF7BCA" w:rsidP="00786ABB">
            <w:pPr>
              <w:jc w:val="both"/>
              <w:rPr>
                <w:rFonts w:ascii="Arial" w:hAnsi="Arial" w:cs="Arial"/>
                <w:sz w:val="22"/>
                <w:szCs w:val="22"/>
              </w:rPr>
            </w:pPr>
            <w:r w:rsidRPr="00BE6C2F">
              <w:rPr>
                <w:rFonts w:ascii="Arial" w:hAnsi="Arial" w:cs="Arial"/>
                <w:sz w:val="22"/>
                <w:szCs w:val="22"/>
              </w:rPr>
              <w:t>Some occasional travelling may be required, for example to user groups or conferences.</w:t>
            </w:r>
          </w:p>
          <w:p w14:paraId="40B07CBB" w14:textId="77777777" w:rsidR="00F05870" w:rsidRPr="00BE6C2F" w:rsidRDefault="00F05870" w:rsidP="00EB5018">
            <w:pPr>
              <w:rPr>
                <w:rFonts w:ascii="Arial" w:hAnsi="Arial" w:cs="Arial"/>
                <w:sz w:val="22"/>
                <w:szCs w:val="22"/>
              </w:rPr>
            </w:pPr>
          </w:p>
        </w:tc>
      </w:tr>
    </w:tbl>
    <w:p w14:paraId="24CA9623" w14:textId="77777777" w:rsidR="00A9491E" w:rsidRPr="00BE6C2F" w:rsidRDefault="00A9491E">
      <w:pPr>
        <w:rPr>
          <w:rFonts w:ascii="Arial" w:hAnsi="Arial" w:cs="Arial"/>
          <w:sz w:val="22"/>
          <w:szCs w:val="22"/>
        </w:rPr>
        <w:sectPr w:rsidR="00A9491E" w:rsidRPr="00BE6C2F" w:rsidSect="00324B94">
          <w:footerReference w:type="default" r:id="rId12"/>
          <w:pgSz w:w="11906" w:h="16838"/>
          <w:pgMar w:top="567" w:right="1800" w:bottom="1440" w:left="1800" w:header="708" w:footer="448" w:gutter="0"/>
          <w:cols w:space="708"/>
          <w:docGrid w:linePitch="360"/>
        </w:sectPr>
      </w:pPr>
    </w:p>
    <w:p w14:paraId="0AEE87DF" w14:textId="77777777" w:rsidR="00A9491E" w:rsidRPr="002C3739" w:rsidRDefault="00E92C79" w:rsidP="00A9491E">
      <w:pPr>
        <w:rPr>
          <w:rFonts w:ascii="Arial" w:hAnsi="Arial" w:cs="Arial"/>
          <w:b/>
          <w:color w:val="4F81BD" w:themeColor="accent1"/>
          <w:sz w:val="22"/>
          <w:szCs w:val="22"/>
        </w:rPr>
      </w:pPr>
      <w:r w:rsidRPr="002C3739">
        <w:rPr>
          <w:rFonts w:ascii="Arial" w:hAnsi="Arial" w:cs="Arial"/>
          <w:b/>
          <w:noProof/>
          <w:color w:val="4F81BD" w:themeColor="accent1"/>
          <w:sz w:val="22"/>
          <w:szCs w:val="22"/>
          <w:lang w:eastAsia="en-GB"/>
        </w:rPr>
        <w:lastRenderedPageBreak/>
        <w:drawing>
          <wp:inline distT="0" distB="0" distL="0" distR="0" wp14:anchorId="32ACA416" wp14:editId="241FBD6E">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BDF309A" w14:textId="77777777" w:rsidR="00B913B9" w:rsidRPr="00FB3E7D" w:rsidRDefault="00A9491E" w:rsidP="006C3999">
      <w:pPr>
        <w:spacing w:before="100" w:beforeAutospacing="1" w:after="100" w:afterAutospacing="1"/>
        <w:jc w:val="center"/>
        <w:rPr>
          <w:rFonts w:ascii="Arial" w:hAnsi="Arial" w:cs="Arial"/>
          <w:b/>
          <w:bCs/>
          <w:sz w:val="22"/>
          <w:szCs w:val="22"/>
        </w:rPr>
      </w:pPr>
      <w:r w:rsidRPr="00FB3E7D">
        <w:rPr>
          <w:rFonts w:ascii="Arial" w:hAnsi="Arial" w:cs="Arial"/>
          <w:b/>
          <w:bCs/>
          <w:sz w:val="22"/>
          <w:szCs w:val="22"/>
        </w:rPr>
        <w:t>Person Sp</w:t>
      </w:r>
      <w:r w:rsidR="006B5E21" w:rsidRPr="00FB3E7D">
        <w:rPr>
          <w:rFonts w:ascii="Arial" w:hAnsi="Arial" w:cs="Arial"/>
          <w:b/>
          <w:bCs/>
          <w:sz w:val="22"/>
          <w:szCs w:val="22"/>
        </w:rPr>
        <w:t>ecification</w:t>
      </w:r>
    </w:p>
    <w:tbl>
      <w:tblPr>
        <w:tblpPr w:leftFromText="180" w:rightFromText="180" w:vertAnchor="text" w:horzAnchor="margin" w:tblpY="84"/>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FB3E7D" w:rsidRPr="00FB3E7D" w14:paraId="154CCEB2" w14:textId="77777777" w:rsidTr="001A57B3">
        <w:tc>
          <w:tcPr>
            <w:tcW w:w="6771" w:type="dxa"/>
            <w:tcBorders>
              <w:top w:val="single" w:sz="6" w:space="0" w:color="auto"/>
              <w:left w:val="single" w:sz="6" w:space="0" w:color="auto"/>
              <w:bottom w:val="single" w:sz="6" w:space="0" w:color="auto"/>
            </w:tcBorders>
            <w:shd w:val="clear" w:color="auto" w:fill="F3F3F3"/>
            <w:tcMar>
              <w:top w:w="0" w:type="dxa"/>
              <w:left w:w="108" w:type="dxa"/>
              <w:bottom w:w="0" w:type="dxa"/>
              <w:right w:w="108" w:type="dxa"/>
            </w:tcMar>
          </w:tcPr>
          <w:p w14:paraId="3C5885CC" w14:textId="77777777" w:rsidR="00B913B9" w:rsidRPr="00FB3E7D" w:rsidRDefault="00B913B9" w:rsidP="00B913B9">
            <w:pPr>
              <w:rPr>
                <w:rFonts w:ascii="Arial" w:hAnsi="Arial" w:cs="Arial"/>
                <w:b/>
                <w:sz w:val="22"/>
                <w:szCs w:val="22"/>
              </w:rPr>
            </w:pPr>
            <w:r w:rsidRPr="00FB3E7D">
              <w:rPr>
                <w:rFonts w:ascii="Arial" w:hAnsi="Arial" w:cs="Arial"/>
                <w:b/>
                <w:sz w:val="22"/>
                <w:szCs w:val="22"/>
              </w:rPr>
              <w:t>Criteria:  Qualifications and Training</w:t>
            </w:r>
          </w:p>
        </w:tc>
        <w:tc>
          <w:tcPr>
            <w:tcW w:w="1275" w:type="dxa"/>
            <w:tcBorders>
              <w:top w:val="single" w:sz="6" w:space="0" w:color="auto"/>
              <w:bottom w:val="single" w:sz="6" w:space="0" w:color="auto"/>
            </w:tcBorders>
            <w:shd w:val="clear" w:color="auto" w:fill="F3F3F3"/>
            <w:tcMar>
              <w:top w:w="0" w:type="dxa"/>
              <w:left w:w="108" w:type="dxa"/>
              <w:bottom w:w="0" w:type="dxa"/>
              <w:right w:w="108" w:type="dxa"/>
            </w:tcMar>
          </w:tcPr>
          <w:p w14:paraId="2B11B4B5" w14:textId="77777777" w:rsidR="00B913B9" w:rsidRPr="00FB3E7D" w:rsidRDefault="00B913B9" w:rsidP="00B913B9">
            <w:pPr>
              <w:jc w:val="center"/>
              <w:rPr>
                <w:rFonts w:ascii="Arial" w:hAnsi="Arial" w:cs="Arial"/>
                <w:b/>
                <w:sz w:val="22"/>
                <w:szCs w:val="22"/>
              </w:rPr>
            </w:pPr>
            <w:r w:rsidRPr="00FB3E7D">
              <w:rPr>
                <w:rFonts w:ascii="Arial" w:hAnsi="Arial" w:cs="Arial"/>
                <w:b/>
                <w:sz w:val="22"/>
                <w:szCs w:val="22"/>
              </w:rPr>
              <w:t>Essential</w:t>
            </w:r>
          </w:p>
        </w:tc>
        <w:tc>
          <w:tcPr>
            <w:tcW w:w="1276" w:type="dxa"/>
            <w:tcBorders>
              <w:top w:val="single" w:sz="6" w:space="0" w:color="auto"/>
              <w:bottom w:val="single" w:sz="6" w:space="0" w:color="auto"/>
              <w:right w:val="single" w:sz="6" w:space="0" w:color="auto"/>
            </w:tcBorders>
            <w:shd w:val="clear" w:color="auto" w:fill="F3F3F3"/>
            <w:tcMar>
              <w:top w:w="0" w:type="dxa"/>
              <w:left w:w="108" w:type="dxa"/>
              <w:bottom w:w="0" w:type="dxa"/>
              <w:right w:w="108" w:type="dxa"/>
            </w:tcMar>
          </w:tcPr>
          <w:p w14:paraId="614E562C" w14:textId="77777777" w:rsidR="00B913B9" w:rsidRPr="00FB3E7D" w:rsidRDefault="00B913B9" w:rsidP="00B913B9">
            <w:pPr>
              <w:jc w:val="center"/>
              <w:rPr>
                <w:rFonts w:ascii="Arial" w:hAnsi="Arial" w:cs="Arial"/>
                <w:b/>
                <w:sz w:val="22"/>
                <w:szCs w:val="22"/>
              </w:rPr>
            </w:pPr>
            <w:r w:rsidRPr="00FB3E7D">
              <w:rPr>
                <w:rFonts w:ascii="Arial" w:hAnsi="Arial" w:cs="Arial"/>
                <w:b/>
                <w:sz w:val="22"/>
                <w:szCs w:val="22"/>
              </w:rPr>
              <w:t>Desirable</w:t>
            </w:r>
          </w:p>
        </w:tc>
      </w:tr>
      <w:tr w:rsidR="00FB3E7D" w:rsidRPr="00FB3E7D" w14:paraId="35685AFD" w14:textId="77777777" w:rsidTr="001A57B3">
        <w:tc>
          <w:tcPr>
            <w:tcW w:w="6771" w:type="dxa"/>
            <w:tcBorders>
              <w:left w:val="single" w:sz="6" w:space="0" w:color="auto"/>
              <w:bottom w:val="single" w:sz="4" w:space="0" w:color="D9D9D9"/>
            </w:tcBorders>
            <w:tcMar>
              <w:top w:w="0" w:type="dxa"/>
              <w:left w:w="108" w:type="dxa"/>
              <w:bottom w:w="0" w:type="dxa"/>
              <w:right w:w="108" w:type="dxa"/>
            </w:tcMar>
          </w:tcPr>
          <w:p w14:paraId="3EA24E0B" w14:textId="77777777" w:rsidR="00B913B9" w:rsidRPr="00FB3E7D" w:rsidRDefault="00B913B9" w:rsidP="00B913B9">
            <w:pPr>
              <w:spacing w:after="120"/>
              <w:rPr>
                <w:rFonts w:ascii="Arial" w:hAnsi="Arial" w:cs="Arial"/>
                <w:sz w:val="22"/>
                <w:szCs w:val="22"/>
              </w:rPr>
            </w:pPr>
            <w:r w:rsidRPr="00FB3E7D">
              <w:rPr>
                <w:rFonts w:ascii="Arial" w:hAnsi="Arial" w:cs="Arial"/>
                <w:sz w:val="22"/>
                <w:szCs w:val="22"/>
              </w:rPr>
              <w:t xml:space="preserve">Educated to higher degree level in an appropriate subject or equivalent </w:t>
            </w:r>
            <w:r w:rsidR="003F48D2" w:rsidRPr="00FB3E7D">
              <w:rPr>
                <w:rFonts w:ascii="Arial" w:hAnsi="Arial" w:cs="Arial"/>
                <w:sz w:val="22"/>
                <w:szCs w:val="22"/>
              </w:rPr>
              <w:t xml:space="preserve">qualification or </w:t>
            </w:r>
            <w:r w:rsidRPr="00FB3E7D">
              <w:rPr>
                <w:rFonts w:ascii="Arial" w:hAnsi="Arial" w:cs="Arial"/>
                <w:sz w:val="22"/>
                <w:szCs w:val="22"/>
              </w:rPr>
              <w:t>experience in a related field</w:t>
            </w:r>
          </w:p>
        </w:tc>
        <w:tc>
          <w:tcPr>
            <w:tcW w:w="1275" w:type="dxa"/>
            <w:tcBorders>
              <w:bottom w:val="single" w:sz="4" w:space="0" w:color="D9D9D9"/>
            </w:tcBorders>
            <w:tcMar>
              <w:top w:w="0" w:type="dxa"/>
              <w:left w:w="108" w:type="dxa"/>
              <w:bottom w:w="0" w:type="dxa"/>
              <w:right w:w="108" w:type="dxa"/>
            </w:tcMar>
          </w:tcPr>
          <w:p w14:paraId="7398CB7E" w14:textId="77777777" w:rsidR="00B913B9" w:rsidRPr="00FB3E7D" w:rsidRDefault="00B913B9" w:rsidP="00B913B9">
            <w:pPr>
              <w:jc w:val="center"/>
              <w:rPr>
                <w:rFonts w:ascii="Arial" w:hAnsi="Arial" w:cs="Arial"/>
                <w:sz w:val="22"/>
                <w:szCs w:val="22"/>
              </w:rPr>
            </w:pPr>
            <w:r w:rsidRPr="00FB3E7D">
              <w:rPr>
                <w:rFonts w:ascii="Arial" w:hAnsi="Arial" w:cs="Arial"/>
                <w:sz w:val="22"/>
                <w:szCs w:val="22"/>
              </w:rPr>
              <w:sym w:font="Wingdings 2" w:char="F050"/>
            </w:r>
          </w:p>
        </w:tc>
        <w:tc>
          <w:tcPr>
            <w:tcW w:w="1276" w:type="dxa"/>
            <w:tcBorders>
              <w:bottom w:val="single" w:sz="4" w:space="0" w:color="D9D9D9"/>
              <w:right w:val="single" w:sz="6" w:space="0" w:color="auto"/>
            </w:tcBorders>
            <w:tcMar>
              <w:top w:w="0" w:type="dxa"/>
              <w:left w:w="108" w:type="dxa"/>
              <w:bottom w:w="0" w:type="dxa"/>
              <w:right w:w="108" w:type="dxa"/>
            </w:tcMar>
          </w:tcPr>
          <w:p w14:paraId="47C39643" w14:textId="77777777" w:rsidR="00B913B9" w:rsidRPr="00FB3E7D" w:rsidRDefault="00B913B9" w:rsidP="00B913B9">
            <w:pPr>
              <w:jc w:val="center"/>
              <w:rPr>
                <w:rFonts w:ascii="Arial" w:hAnsi="Arial" w:cs="Arial"/>
                <w:sz w:val="22"/>
                <w:szCs w:val="22"/>
              </w:rPr>
            </w:pPr>
          </w:p>
        </w:tc>
      </w:tr>
      <w:tr w:rsidR="00FB3E7D" w:rsidRPr="00FB3E7D" w14:paraId="6A7F14B3" w14:textId="77777777" w:rsidTr="001A57B3">
        <w:tc>
          <w:tcPr>
            <w:tcW w:w="6771" w:type="dxa"/>
            <w:tcBorders>
              <w:top w:val="single" w:sz="4" w:space="0" w:color="D9D9D9"/>
              <w:left w:val="single" w:sz="6" w:space="0" w:color="auto"/>
              <w:bottom w:val="single" w:sz="4" w:space="0" w:color="D9D9D9"/>
            </w:tcBorders>
            <w:tcMar>
              <w:top w:w="0" w:type="dxa"/>
              <w:left w:w="108" w:type="dxa"/>
              <w:bottom w:w="0" w:type="dxa"/>
              <w:right w:w="108" w:type="dxa"/>
            </w:tcMar>
          </w:tcPr>
          <w:p w14:paraId="7F775CCB" w14:textId="77777777" w:rsidR="00B913B9" w:rsidRPr="00FB3E7D" w:rsidRDefault="00B913B9" w:rsidP="00B913B9">
            <w:pPr>
              <w:spacing w:after="120"/>
              <w:rPr>
                <w:rFonts w:ascii="Arial" w:hAnsi="Arial" w:cs="Arial"/>
                <w:sz w:val="22"/>
                <w:szCs w:val="22"/>
              </w:rPr>
            </w:pPr>
            <w:r w:rsidRPr="00FB3E7D">
              <w:rPr>
                <w:rFonts w:ascii="Arial" w:hAnsi="Arial" w:cs="Arial"/>
                <w:sz w:val="22"/>
                <w:szCs w:val="22"/>
              </w:rPr>
              <w:t>ILM (Level 3) Qualification or equivalent leadership and management experience</w:t>
            </w:r>
          </w:p>
        </w:tc>
        <w:tc>
          <w:tcPr>
            <w:tcW w:w="1275" w:type="dxa"/>
            <w:tcBorders>
              <w:top w:val="single" w:sz="4" w:space="0" w:color="D9D9D9"/>
              <w:bottom w:val="single" w:sz="4" w:space="0" w:color="D9D9D9"/>
            </w:tcBorders>
            <w:tcMar>
              <w:top w:w="0" w:type="dxa"/>
              <w:left w:w="108" w:type="dxa"/>
              <w:bottom w:w="0" w:type="dxa"/>
              <w:right w:w="108" w:type="dxa"/>
            </w:tcMar>
          </w:tcPr>
          <w:p w14:paraId="212FE37D" w14:textId="77777777" w:rsidR="00B913B9" w:rsidRPr="00FB3E7D" w:rsidRDefault="00B913B9" w:rsidP="00B913B9">
            <w:pPr>
              <w:jc w:val="center"/>
              <w:rPr>
                <w:rFonts w:ascii="Arial" w:hAnsi="Arial" w:cs="Arial"/>
                <w:sz w:val="22"/>
                <w:szCs w:val="22"/>
              </w:rPr>
            </w:pPr>
            <w:r w:rsidRPr="00FB3E7D">
              <w:rPr>
                <w:rFonts w:ascii="Arial" w:hAnsi="Arial" w:cs="Arial"/>
                <w:sz w:val="22"/>
                <w:szCs w:val="22"/>
              </w:rPr>
              <w:sym w:font="Wingdings 2" w:char="F050"/>
            </w:r>
          </w:p>
        </w:tc>
        <w:tc>
          <w:tcPr>
            <w:tcW w:w="1276" w:type="dxa"/>
            <w:tcBorders>
              <w:top w:val="single" w:sz="4" w:space="0" w:color="D9D9D9"/>
              <w:bottom w:val="single" w:sz="4" w:space="0" w:color="D9D9D9"/>
              <w:right w:val="single" w:sz="6" w:space="0" w:color="auto"/>
            </w:tcBorders>
            <w:tcMar>
              <w:top w:w="0" w:type="dxa"/>
              <w:left w:w="108" w:type="dxa"/>
              <w:bottom w:w="0" w:type="dxa"/>
              <w:right w:w="108" w:type="dxa"/>
            </w:tcMar>
          </w:tcPr>
          <w:p w14:paraId="4537031C" w14:textId="77777777" w:rsidR="00B913B9" w:rsidRPr="00FB3E7D" w:rsidRDefault="00B913B9" w:rsidP="00B913B9">
            <w:pPr>
              <w:jc w:val="center"/>
              <w:rPr>
                <w:rFonts w:ascii="Arial" w:hAnsi="Arial" w:cs="Arial"/>
                <w:sz w:val="22"/>
                <w:szCs w:val="22"/>
              </w:rPr>
            </w:pPr>
          </w:p>
        </w:tc>
      </w:tr>
      <w:tr w:rsidR="00FB3E7D" w:rsidRPr="00FB3E7D" w14:paraId="711569AB" w14:textId="77777777" w:rsidTr="001A57B3">
        <w:tc>
          <w:tcPr>
            <w:tcW w:w="6771" w:type="dxa"/>
            <w:tcBorders>
              <w:top w:val="single" w:sz="4" w:space="0" w:color="D9D9D9"/>
              <w:left w:val="single" w:sz="6" w:space="0" w:color="auto"/>
              <w:bottom w:val="single" w:sz="4" w:space="0" w:color="D9D9D9"/>
            </w:tcBorders>
            <w:tcMar>
              <w:top w:w="0" w:type="dxa"/>
              <w:left w:w="108" w:type="dxa"/>
              <w:bottom w:w="0" w:type="dxa"/>
              <w:right w:w="108" w:type="dxa"/>
            </w:tcMar>
          </w:tcPr>
          <w:p w14:paraId="2849F477" w14:textId="77777777" w:rsidR="00B913B9" w:rsidRPr="00FB3E7D" w:rsidRDefault="00702160" w:rsidP="00B913B9">
            <w:pPr>
              <w:spacing w:after="120"/>
              <w:rPr>
                <w:rFonts w:ascii="Arial" w:hAnsi="Arial" w:cs="Arial"/>
                <w:i/>
                <w:sz w:val="22"/>
                <w:szCs w:val="22"/>
              </w:rPr>
            </w:pPr>
            <w:r w:rsidRPr="00FB3E7D">
              <w:rPr>
                <w:rFonts w:ascii="Arial" w:hAnsi="Arial" w:cs="Arial"/>
                <w:sz w:val="22"/>
                <w:szCs w:val="22"/>
              </w:rPr>
              <w:t>Professional project management qualification (e.g. PRINCE2 foundation or equivalent)</w:t>
            </w:r>
            <w:r w:rsidR="00786ABB" w:rsidRPr="00FB3E7D">
              <w:rPr>
                <w:rFonts w:ascii="Arial" w:hAnsi="Arial" w:cs="Arial"/>
                <w:sz w:val="22"/>
                <w:szCs w:val="22"/>
              </w:rPr>
              <w:t xml:space="preserve"> or demonstrable equivalent experience in </w:t>
            </w:r>
            <w:r w:rsidR="00786ABB" w:rsidRPr="00FB3E7D">
              <w:rPr>
                <w:rFonts w:ascii="Arial" w:hAnsi="Arial" w:cs="Arial"/>
                <w:sz w:val="22"/>
                <w:szCs w:val="22"/>
              </w:rPr>
              <w:br/>
              <w:t>leading or managing projects</w:t>
            </w:r>
          </w:p>
        </w:tc>
        <w:tc>
          <w:tcPr>
            <w:tcW w:w="1275" w:type="dxa"/>
            <w:tcBorders>
              <w:top w:val="single" w:sz="4" w:space="0" w:color="D9D9D9"/>
              <w:bottom w:val="single" w:sz="4" w:space="0" w:color="D9D9D9"/>
            </w:tcBorders>
            <w:tcMar>
              <w:top w:w="0" w:type="dxa"/>
              <w:left w:w="108" w:type="dxa"/>
              <w:bottom w:w="0" w:type="dxa"/>
              <w:right w:w="108" w:type="dxa"/>
            </w:tcMar>
          </w:tcPr>
          <w:p w14:paraId="3834401D" w14:textId="77777777" w:rsidR="00B913B9" w:rsidRPr="00FB3E7D" w:rsidRDefault="003F48D2" w:rsidP="00D576BC">
            <w:pPr>
              <w:jc w:val="center"/>
              <w:rPr>
                <w:rFonts w:ascii="Arial" w:hAnsi="Arial" w:cs="Arial"/>
                <w:sz w:val="22"/>
                <w:szCs w:val="22"/>
              </w:rPr>
            </w:pPr>
            <w:r w:rsidRPr="00FB3E7D">
              <w:rPr>
                <w:rFonts w:ascii="Arial" w:hAnsi="Arial" w:cs="Arial"/>
                <w:sz w:val="22"/>
                <w:szCs w:val="22"/>
              </w:rPr>
              <w:sym w:font="Wingdings 2" w:char="F050"/>
            </w:r>
          </w:p>
        </w:tc>
        <w:tc>
          <w:tcPr>
            <w:tcW w:w="1276" w:type="dxa"/>
            <w:tcBorders>
              <w:top w:val="single" w:sz="4" w:space="0" w:color="D9D9D9"/>
              <w:bottom w:val="single" w:sz="4" w:space="0" w:color="D9D9D9"/>
              <w:right w:val="single" w:sz="6" w:space="0" w:color="auto"/>
            </w:tcBorders>
            <w:tcMar>
              <w:top w:w="0" w:type="dxa"/>
              <w:left w:w="108" w:type="dxa"/>
              <w:bottom w:w="0" w:type="dxa"/>
              <w:right w:w="108" w:type="dxa"/>
            </w:tcMar>
          </w:tcPr>
          <w:p w14:paraId="478C6BEE" w14:textId="77777777" w:rsidR="00B913B9" w:rsidRPr="00FB3E7D" w:rsidRDefault="00B913B9" w:rsidP="00B913B9">
            <w:pPr>
              <w:jc w:val="center"/>
              <w:rPr>
                <w:rFonts w:ascii="Arial" w:hAnsi="Arial" w:cs="Arial"/>
                <w:sz w:val="22"/>
                <w:szCs w:val="22"/>
              </w:rPr>
            </w:pPr>
          </w:p>
        </w:tc>
      </w:tr>
      <w:tr w:rsidR="00FB3E7D" w:rsidRPr="00FB3E7D" w14:paraId="778C47D0" w14:textId="77777777" w:rsidTr="001A57B3">
        <w:tc>
          <w:tcPr>
            <w:tcW w:w="6771" w:type="dxa"/>
            <w:tcBorders>
              <w:top w:val="single" w:sz="4" w:space="0" w:color="D9D9D9"/>
              <w:left w:val="single" w:sz="6" w:space="0" w:color="auto"/>
              <w:bottom w:val="single" w:sz="6" w:space="0" w:color="auto"/>
            </w:tcBorders>
            <w:tcMar>
              <w:top w:w="0" w:type="dxa"/>
              <w:left w:w="108" w:type="dxa"/>
              <w:bottom w:w="0" w:type="dxa"/>
              <w:right w:w="108" w:type="dxa"/>
            </w:tcMar>
          </w:tcPr>
          <w:p w14:paraId="5D83A7A6" w14:textId="09DD809A" w:rsidR="00B913B9" w:rsidRPr="00FB3E7D" w:rsidRDefault="002D0DD9" w:rsidP="00B913B9">
            <w:pPr>
              <w:spacing w:after="120"/>
              <w:rPr>
                <w:rFonts w:ascii="Arial" w:hAnsi="Arial" w:cs="Arial"/>
                <w:i/>
                <w:sz w:val="22"/>
                <w:szCs w:val="22"/>
              </w:rPr>
            </w:pPr>
            <w:r w:rsidRPr="00FB3E7D">
              <w:rPr>
                <w:rFonts w:ascii="Arial" w:hAnsi="Arial" w:cs="Arial"/>
                <w:sz w:val="22"/>
                <w:szCs w:val="22"/>
              </w:rPr>
              <w:t xml:space="preserve">Agile </w:t>
            </w:r>
            <w:r w:rsidR="00FD757D" w:rsidRPr="00FB3E7D">
              <w:rPr>
                <w:rFonts w:ascii="Arial" w:hAnsi="Arial" w:cs="Arial"/>
                <w:sz w:val="22"/>
                <w:szCs w:val="22"/>
              </w:rPr>
              <w:t>Project Management</w:t>
            </w:r>
            <w:r w:rsidR="000F1A73" w:rsidRPr="00FB3E7D">
              <w:rPr>
                <w:rFonts w:ascii="Arial" w:hAnsi="Arial" w:cs="Arial"/>
                <w:sz w:val="22"/>
                <w:szCs w:val="22"/>
              </w:rPr>
              <w:t xml:space="preserve"> </w:t>
            </w:r>
            <w:r w:rsidR="00786ABB" w:rsidRPr="00FB3E7D">
              <w:rPr>
                <w:rFonts w:ascii="Arial" w:hAnsi="Arial" w:cs="Arial"/>
                <w:sz w:val="22"/>
                <w:szCs w:val="22"/>
              </w:rPr>
              <w:t>[or with training have achieved this qualification within their probation period]</w:t>
            </w:r>
          </w:p>
        </w:tc>
        <w:tc>
          <w:tcPr>
            <w:tcW w:w="1275" w:type="dxa"/>
            <w:tcBorders>
              <w:top w:val="single" w:sz="4" w:space="0" w:color="D9D9D9"/>
              <w:bottom w:val="single" w:sz="6" w:space="0" w:color="auto"/>
            </w:tcBorders>
            <w:tcMar>
              <w:top w:w="0" w:type="dxa"/>
              <w:left w:w="108" w:type="dxa"/>
              <w:bottom w:w="0" w:type="dxa"/>
              <w:right w:w="108" w:type="dxa"/>
            </w:tcMar>
          </w:tcPr>
          <w:p w14:paraId="1EC3861D" w14:textId="77777777" w:rsidR="00B913B9" w:rsidRPr="00FB3E7D" w:rsidRDefault="001A57B3" w:rsidP="001A57B3">
            <w:pPr>
              <w:jc w:val="center"/>
              <w:rPr>
                <w:rFonts w:ascii="Arial" w:hAnsi="Arial" w:cs="Arial"/>
                <w:sz w:val="22"/>
                <w:szCs w:val="22"/>
              </w:rPr>
            </w:pPr>
            <w:r w:rsidRPr="00FB3E7D">
              <w:rPr>
                <w:rFonts w:ascii="Arial" w:hAnsi="Arial" w:cs="Arial"/>
                <w:sz w:val="22"/>
                <w:szCs w:val="22"/>
              </w:rPr>
              <w:sym w:font="Wingdings 2" w:char="F050"/>
            </w:r>
          </w:p>
        </w:tc>
        <w:tc>
          <w:tcPr>
            <w:tcW w:w="1276" w:type="dxa"/>
            <w:tcBorders>
              <w:top w:val="single" w:sz="4" w:space="0" w:color="D9D9D9"/>
              <w:bottom w:val="single" w:sz="6" w:space="0" w:color="auto"/>
              <w:right w:val="single" w:sz="6" w:space="0" w:color="auto"/>
            </w:tcBorders>
            <w:tcMar>
              <w:top w:w="0" w:type="dxa"/>
              <w:left w:w="108" w:type="dxa"/>
              <w:bottom w:w="0" w:type="dxa"/>
              <w:right w:w="108" w:type="dxa"/>
            </w:tcMar>
          </w:tcPr>
          <w:p w14:paraId="4DFCD536" w14:textId="77777777" w:rsidR="00B913B9" w:rsidRPr="00FB3E7D" w:rsidRDefault="00B913B9" w:rsidP="00B913B9">
            <w:pPr>
              <w:jc w:val="center"/>
              <w:rPr>
                <w:rFonts w:ascii="Arial" w:hAnsi="Arial" w:cs="Arial"/>
                <w:sz w:val="22"/>
                <w:szCs w:val="22"/>
              </w:rPr>
            </w:pPr>
          </w:p>
        </w:tc>
      </w:tr>
    </w:tbl>
    <w:p w14:paraId="5BABF68A" w14:textId="77777777" w:rsidR="00056610" w:rsidRPr="00FB3E7D" w:rsidRDefault="00056610" w:rsidP="00B913B9">
      <w:pPr>
        <w:rPr>
          <w:rFonts w:ascii="Arial" w:hAnsi="Arial" w:cs="Arial"/>
          <w:b/>
          <w:bCs/>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FB3E7D" w:rsidRPr="00FB3E7D" w14:paraId="2EA4DA59" w14:textId="77777777" w:rsidTr="008927FC">
        <w:tc>
          <w:tcPr>
            <w:tcW w:w="6771" w:type="dxa"/>
            <w:tcBorders>
              <w:bottom w:val="single" w:sz="6" w:space="0" w:color="auto"/>
            </w:tcBorders>
            <w:shd w:val="clear" w:color="auto" w:fill="F3F3F3"/>
            <w:tcMar>
              <w:top w:w="0" w:type="dxa"/>
              <w:left w:w="108" w:type="dxa"/>
              <w:bottom w:w="0" w:type="dxa"/>
              <w:right w:w="108" w:type="dxa"/>
            </w:tcMar>
          </w:tcPr>
          <w:p w14:paraId="6F1DEF43" w14:textId="77777777" w:rsidR="00056610" w:rsidRPr="00FB3E7D" w:rsidRDefault="00056610" w:rsidP="008927FC">
            <w:pPr>
              <w:rPr>
                <w:rFonts w:ascii="Arial" w:hAnsi="Arial" w:cs="Arial"/>
                <w:b/>
                <w:sz w:val="22"/>
                <w:szCs w:val="22"/>
              </w:rPr>
            </w:pPr>
            <w:r w:rsidRPr="00FB3E7D">
              <w:rPr>
                <w:rFonts w:ascii="Arial" w:hAnsi="Arial" w:cs="Arial"/>
                <w:b/>
                <w:sz w:val="22"/>
                <w:szCs w:val="22"/>
              </w:rPr>
              <w:t xml:space="preserve">Knowledge and </w:t>
            </w:r>
            <w:r w:rsidR="008927FC" w:rsidRPr="00FB3E7D">
              <w:rPr>
                <w:rFonts w:ascii="Arial" w:hAnsi="Arial" w:cs="Arial"/>
                <w:b/>
                <w:sz w:val="22"/>
                <w:szCs w:val="22"/>
              </w:rPr>
              <w:t>e</w:t>
            </w:r>
            <w:r w:rsidRPr="00FB3E7D">
              <w:rPr>
                <w:rFonts w:ascii="Arial" w:hAnsi="Arial" w:cs="Arial"/>
                <w:b/>
                <w:sz w:val="22"/>
                <w:szCs w:val="22"/>
              </w:rPr>
              <w:t>xperience</w:t>
            </w:r>
          </w:p>
        </w:tc>
        <w:tc>
          <w:tcPr>
            <w:tcW w:w="1275" w:type="dxa"/>
            <w:tcBorders>
              <w:bottom w:val="single" w:sz="6" w:space="0" w:color="auto"/>
            </w:tcBorders>
            <w:shd w:val="clear" w:color="auto" w:fill="F3F3F3"/>
            <w:tcMar>
              <w:top w:w="0" w:type="dxa"/>
              <w:left w:w="108" w:type="dxa"/>
              <w:bottom w:w="0" w:type="dxa"/>
              <w:right w:w="108" w:type="dxa"/>
            </w:tcMar>
          </w:tcPr>
          <w:p w14:paraId="6A70C317" w14:textId="77777777" w:rsidR="00056610" w:rsidRPr="00FB3E7D" w:rsidRDefault="00056610" w:rsidP="00801B4A">
            <w:pPr>
              <w:jc w:val="center"/>
              <w:rPr>
                <w:rFonts w:ascii="Arial" w:hAnsi="Arial" w:cs="Arial"/>
                <w:b/>
                <w:sz w:val="22"/>
                <w:szCs w:val="22"/>
              </w:rPr>
            </w:pPr>
            <w:r w:rsidRPr="00FB3E7D">
              <w:rPr>
                <w:rFonts w:ascii="Arial" w:hAnsi="Arial" w:cs="Arial"/>
                <w:b/>
                <w:sz w:val="22"/>
                <w:szCs w:val="22"/>
              </w:rPr>
              <w:t>Essential</w:t>
            </w:r>
          </w:p>
        </w:tc>
        <w:tc>
          <w:tcPr>
            <w:tcW w:w="1276" w:type="dxa"/>
            <w:tcBorders>
              <w:bottom w:val="single" w:sz="6" w:space="0" w:color="auto"/>
            </w:tcBorders>
            <w:shd w:val="clear" w:color="auto" w:fill="F3F3F3"/>
            <w:tcMar>
              <w:top w:w="0" w:type="dxa"/>
              <w:left w:w="108" w:type="dxa"/>
              <w:bottom w:w="0" w:type="dxa"/>
              <w:right w:w="108" w:type="dxa"/>
            </w:tcMar>
          </w:tcPr>
          <w:p w14:paraId="02F93CF9" w14:textId="77777777" w:rsidR="00056610" w:rsidRPr="00FB3E7D" w:rsidRDefault="00056610" w:rsidP="00801B4A">
            <w:pPr>
              <w:jc w:val="center"/>
              <w:rPr>
                <w:rFonts w:ascii="Arial" w:hAnsi="Arial" w:cs="Arial"/>
                <w:b/>
                <w:sz w:val="22"/>
                <w:szCs w:val="22"/>
              </w:rPr>
            </w:pPr>
            <w:r w:rsidRPr="00FB3E7D">
              <w:rPr>
                <w:rFonts w:ascii="Arial" w:hAnsi="Arial" w:cs="Arial"/>
                <w:b/>
                <w:sz w:val="22"/>
                <w:szCs w:val="22"/>
              </w:rPr>
              <w:t>Desirable</w:t>
            </w:r>
          </w:p>
        </w:tc>
      </w:tr>
      <w:tr w:rsidR="00FB3E7D" w:rsidRPr="00FB3E7D" w14:paraId="5C207B82" w14:textId="77777777" w:rsidTr="008927FC">
        <w:tc>
          <w:tcPr>
            <w:tcW w:w="6771" w:type="dxa"/>
            <w:tcBorders>
              <w:bottom w:val="single" w:sz="4" w:space="0" w:color="D9D9D9"/>
            </w:tcBorders>
            <w:tcMar>
              <w:top w:w="0" w:type="dxa"/>
              <w:left w:w="108" w:type="dxa"/>
              <w:bottom w:w="0" w:type="dxa"/>
              <w:right w:w="108" w:type="dxa"/>
            </w:tcMar>
          </w:tcPr>
          <w:p w14:paraId="05596387" w14:textId="77777777" w:rsidR="00056610" w:rsidRPr="00FB3E7D" w:rsidRDefault="003F48D2" w:rsidP="00056610">
            <w:pPr>
              <w:rPr>
                <w:rFonts w:ascii="Arial" w:hAnsi="Arial" w:cs="Arial"/>
                <w:sz w:val="22"/>
                <w:szCs w:val="22"/>
              </w:rPr>
            </w:pPr>
            <w:r w:rsidRPr="00FB3E7D">
              <w:rPr>
                <w:rFonts w:ascii="Arial" w:hAnsi="Arial" w:cs="Arial"/>
                <w:sz w:val="22"/>
                <w:szCs w:val="22"/>
              </w:rPr>
              <w:t>Demonstrable e</w:t>
            </w:r>
            <w:r w:rsidR="00801B4A" w:rsidRPr="00FB3E7D">
              <w:rPr>
                <w:rFonts w:ascii="Arial" w:hAnsi="Arial" w:cs="Arial"/>
                <w:sz w:val="22"/>
                <w:szCs w:val="22"/>
              </w:rPr>
              <w:t>xperience of IT project management, and more generally change management within a large organisation</w:t>
            </w:r>
          </w:p>
          <w:p w14:paraId="514BD855" w14:textId="77777777" w:rsidR="00F05870" w:rsidRPr="00FB3E7D" w:rsidRDefault="00F05870" w:rsidP="00056610">
            <w:pPr>
              <w:rPr>
                <w:rFonts w:ascii="Arial" w:hAnsi="Arial" w:cs="Arial"/>
                <w:b/>
                <w:sz w:val="22"/>
                <w:szCs w:val="22"/>
              </w:rPr>
            </w:pPr>
          </w:p>
        </w:tc>
        <w:tc>
          <w:tcPr>
            <w:tcW w:w="1275" w:type="dxa"/>
            <w:tcBorders>
              <w:bottom w:val="single" w:sz="4" w:space="0" w:color="D9D9D9"/>
            </w:tcBorders>
            <w:tcMar>
              <w:top w:w="0" w:type="dxa"/>
              <w:left w:w="108" w:type="dxa"/>
              <w:bottom w:w="0" w:type="dxa"/>
              <w:right w:w="108" w:type="dxa"/>
            </w:tcMar>
          </w:tcPr>
          <w:p w14:paraId="65B707BF" w14:textId="77777777" w:rsidR="00056610" w:rsidRPr="00FB3E7D" w:rsidRDefault="00801B4A"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bottom w:val="single" w:sz="4" w:space="0" w:color="D9D9D9"/>
            </w:tcBorders>
            <w:tcMar>
              <w:top w:w="0" w:type="dxa"/>
              <w:left w:w="108" w:type="dxa"/>
              <w:bottom w:w="0" w:type="dxa"/>
              <w:right w:w="108" w:type="dxa"/>
            </w:tcMar>
          </w:tcPr>
          <w:p w14:paraId="39B1268B" w14:textId="77777777" w:rsidR="00056610" w:rsidRPr="00FB3E7D" w:rsidRDefault="00056610" w:rsidP="00801B4A">
            <w:pPr>
              <w:spacing w:after="120"/>
              <w:jc w:val="center"/>
              <w:rPr>
                <w:rFonts w:ascii="Arial" w:hAnsi="Arial" w:cs="Arial"/>
                <w:sz w:val="22"/>
                <w:szCs w:val="22"/>
              </w:rPr>
            </w:pPr>
          </w:p>
        </w:tc>
      </w:tr>
      <w:tr w:rsidR="00FB3E7D" w:rsidRPr="00FB3E7D" w14:paraId="3ECD58A7"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652F2256" w14:textId="77777777" w:rsidR="00C463EF" w:rsidRPr="00FB3E7D" w:rsidRDefault="00C463EF" w:rsidP="00C463EF">
            <w:pPr>
              <w:rPr>
                <w:rFonts w:ascii="Arial" w:hAnsi="Arial" w:cs="Arial"/>
                <w:sz w:val="22"/>
                <w:szCs w:val="22"/>
              </w:rPr>
            </w:pPr>
            <w:r w:rsidRPr="00FB3E7D">
              <w:rPr>
                <w:rFonts w:ascii="Arial" w:hAnsi="Arial" w:cs="Arial"/>
                <w:sz w:val="22"/>
                <w:szCs w:val="22"/>
              </w:rPr>
              <w:t>Experience of managing a team to deliver IT services within a large and diverse organisation</w:t>
            </w:r>
          </w:p>
          <w:p w14:paraId="5C451D99" w14:textId="77777777" w:rsidR="00F05870" w:rsidRPr="00FB3E7D" w:rsidRDefault="00F05870" w:rsidP="00372546">
            <w:pPr>
              <w:rPr>
                <w:rFonts w:ascii="Arial" w:hAnsi="Arial" w:cs="Arial"/>
                <w:sz w:val="22"/>
                <w:szCs w:val="22"/>
              </w:rPr>
            </w:pPr>
          </w:p>
        </w:tc>
        <w:tc>
          <w:tcPr>
            <w:tcW w:w="1275" w:type="dxa"/>
            <w:tcBorders>
              <w:top w:val="single" w:sz="4" w:space="0" w:color="D9D9D9"/>
              <w:bottom w:val="single" w:sz="4" w:space="0" w:color="D9D9D9"/>
            </w:tcBorders>
            <w:tcMar>
              <w:top w:w="0" w:type="dxa"/>
              <w:left w:w="108" w:type="dxa"/>
              <w:bottom w:w="0" w:type="dxa"/>
              <w:right w:w="108" w:type="dxa"/>
            </w:tcMar>
          </w:tcPr>
          <w:p w14:paraId="628D670C" w14:textId="77777777" w:rsidR="00372546" w:rsidRPr="00FB3E7D" w:rsidRDefault="00372546"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65B729D9" w14:textId="77777777" w:rsidR="00372546" w:rsidRPr="00FB3E7D" w:rsidRDefault="00372546" w:rsidP="00801B4A">
            <w:pPr>
              <w:spacing w:after="120"/>
              <w:jc w:val="center"/>
              <w:rPr>
                <w:rFonts w:ascii="Arial" w:hAnsi="Arial" w:cs="Arial"/>
                <w:sz w:val="22"/>
                <w:szCs w:val="22"/>
              </w:rPr>
            </w:pPr>
          </w:p>
        </w:tc>
      </w:tr>
      <w:tr w:rsidR="00FB3E7D" w:rsidRPr="00FB3E7D" w14:paraId="7859AA1A"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66CECAF1" w14:textId="77777777" w:rsidR="00526403" w:rsidRPr="00FB3E7D" w:rsidRDefault="005E4A24" w:rsidP="00C463EF">
            <w:pPr>
              <w:rPr>
                <w:rFonts w:ascii="Arial" w:hAnsi="Arial" w:cs="Arial"/>
                <w:sz w:val="22"/>
                <w:szCs w:val="22"/>
              </w:rPr>
            </w:pPr>
            <w:r w:rsidRPr="00FB3E7D">
              <w:rPr>
                <w:rFonts w:ascii="Arial" w:hAnsi="Arial" w:cs="Arial"/>
                <w:sz w:val="22"/>
                <w:szCs w:val="22"/>
              </w:rPr>
              <w:t xml:space="preserve">Demonstrable experience </w:t>
            </w:r>
            <w:r w:rsidR="00C463EF" w:rsidRPr="00FB3E7D">
              <w:rPr>
                <w:rFonts w:ascii="Arial" w:hAnsi="Arial" w:cs="Arial"/>
                <w:sz w:val="22"/>
                <w:szCs w:val="22"/>
              </w:rPr>
              <w:t>of</w:t>
            </w:r>
            <w:r w:rsidR="005C5EB0" w:rsidRPr="00FB3E7D">
              <w:rPr>
                <w:rFonts w:ascii="Arial" w:hAnsi="Arial" w:cs="Arial"/>
                <w:sz w:val="22"/>
                <w:szCs w:val="22"/>
              </w:rPr>
              <w:t xml:space="preserve"> skills in</w:t>
            </w:r>
            <w:r w:rsidR="00526403" w:rsidRPr="00FB3E7D">
              <w:rPr>
                <w:rFonts w:ascii="Arial" w:hAnsi="Arial" w:cs="Arial"/>
                <w:sz w:val="22"/>
                <w:szCs w:val="22"/>
              </w:rPr>
              <w:t xml:space="preserve"> the following</w:t>
            </w:r>
            <w:r w:rsidR="00C463EF" w:rsidRPr="00FB3E7D">
              <w:rPr>
                <w:rFonts w:ascii="Arial" w:hAnsi="Arial" w:cs="Arial"/>
                <w:sz w:val="22"/>
                <w:szCs w:val="22"/>
              </w:rPr>
              <w:t xml:space="preserve"> </w:t>
            </w:r>
            <w:r w:rsidR="005C5EB0" w:rsidRPr="00FB3E7D">
              <w:rPr>
                <w:rFonts w:ascii="Arial" w:hAnsi="Arial" w:cs="Arial"/>
                <w:sz w:val="22"/>
                <w:szCs w:val="22"/>
              </w:rPr>
              <w:t>tools/domains</w:t>
            </w:r>
            <w:r w:rsidR="00526403" w:rsidRPr="00FB3E7D">
              <w:rPr>
                <w:rFonts w:ascii="Arial" w:hAnsi="Arial" w:cs="Arial"/>
                <w:sz w:val="22"/>
                <w:szCs w:val="22"/>
              </w:rPr>
              <w:t>:</w:t>
            </w:r>
          </w:p>
          <w:p w14:paraId="264C7C4F" w14:textId="77777777" w:rsidR="005C5EB0" w:rsidRPr="00FB3E7D" w:rsidRDefault="005C5EB0" w:rsidP="00C463EF">
            <w:pPr>
              <w:rPr>
                <w:rFonts w:ascii="Arial" w:hAnsi="Arial" w:cs="Arial"/>
                <w:sz w:val="22"/>
                <w:szCs w:val="22"/>
              </w:rPr>
            </w:pPr>
          </w:p>
          <w:p w14:paraId="5F49A6BC" w14:textId="77777777" w:rsidR="00814007" w:rsidRPr="00FB3E7D" w:rsidRDefault="00526403" w:rsidP="00C463EF">
            <w:pPr>
              <w:rPr>
                <w:rFonts w:ascii="Arial" w:hAnsi="Arial" w:cs="Arial"/>
                <w:sz w:val="22"/>
                <w:szCs w:val="22"/>
              </w:rPr>
            </w:pPr>
            <w:r w:rsidRPr="00FB3E7D">
              <w:rPr>
                <w:rFonts w:ascii="Arial" w:hAnsi="Arial" w:cs="Arial"/>
                <w:sz w:val="22"/>
                <w:szCs w:val="22"/>
              </w:rPr>
              <w:t xml:space="preserve">- </w:t>
            </w:r>
            <w:r w:rsidR="00814007" w:rsidRPr="00FB3E7D">
              <w:rPr>
                <w:rFonts w:ascii="Arial" w:hAnsi="Arial" w:cs="Arial"/>
                <w:sz w:val="22"/>
                <w:szCs w:val="22"/>
              </w:rPr>
              <w:t>Business Analysis</w:t>
            </w:r>
          </w:p>
          <w:p w14:paraId="278E5171" w14:textId="77777777" w:rsidR="00526403" w:rsidRPr="00FB3E7D" w:rsidRDefault="00814007" w:rsidP="00C463EF">
            <w:pPr>
              <w:rPr>
                <w:rFonts w:ascii="Arial" w:hAnsi="Arial" w:cs="Arial"/>
                <w:sz w:val="22"/>
                <w:szCs w:val="22"/>
              </w:rPr>
            </w:pPr>
            <w:r w:rsidRPr="00FB3E7D">
              <w:rPr>
                <w:rFonts w:ascii="Arial" w:hAnsi="Arial" w:cs="Arial"/>
                <w:sz w:val="22"/>
                <w:szCs w:val="22"/>
              </w:rPr>
              <w:t xml:space="preserve">- </w:t>
            </w:r>
            <w:r w:rsidR="00C463EF" w:rsidRPr="00FB3E7D">
              <w:rPr>
                <w:rFonts w:ascii="Arial" w:hAnsi="Arial" w:cs="Arial"/>
                <w:sz w:val="22"/>
                <w:szCs w:val="22"/>
              </w:rPr>
              <w:t>ETL and Data Cleansing</w:t>
            </w:r>
          </w:p>
          <w:p w14:paraId="19D7190C" w14:textId="77777777" w:rsidR="00B95097" w:rsidRPr="00FB3E7D" w:rsidRDefault="00526403" w:rsidP="00C463EF">
            <w:pPr>
              <w:rPr>
                <w:rFonts w:ascii="Arial" w:hAnsi="Arial" w:cs="Arial"/>
                <w:sz w:val="22"/>
                <w:szCs w:val="22"/>
              </w:rPr>
            </w:pPr>
            <w:r w:rsidRPr="00FB3E7D">
              <w:rPr>
                <w:rFonts w:ascii="Arial" w:hAnsi="Arial" w:cs="Arial"/>
                <w:sz w:val="22"/>
                <w:szCs w:val="22"/>
              </w:rPr>
              <w:t xml:space="preserve">- </w:t>
            </w:r>
            <w:r w:rsidR="00B95097" w:rsidRPr="00FB3E7D">
              <w:rPr>
                <w:rFonts w:ascii="Arial" w:hAnsi="Arial" w:cs="Arial"/>
                <w:sz w:val="22"/>
                <w:szCs w:val="22"/>
              </w:rPr>
              <w:t xml:space="preserve">Data Warehouse and Metadata Management </w:t>
            </w:r>
          </w:p>
          <w:p w14:paraId="6BE88F4A" w14:textId="0DDA42AB" w:rsidR="00B95097" w:rsidRPr="00FB3E7D" w:rsidRDefault="00526403" w:rsidP="00C463EF">
            <w:pPr>
              <w:rPr>
                <w:rFonts w:ascii="Arial" w:hAnsi="Arial" w:cs="Arial"/>
                <w:sz w:val="22"/>
                <w:szCs w:val="22"/>
              </w:rPr>
            </w:pPr>
            <w:r w:rsidRPr="00FB3E7D">
              <w:rPr>
                <w:rFonts w:ascii="Arial" w:hAnsi="Arial" w:cs="Arial"/>
                <w:sz w:val="22"/>
                <w:szCs w:val="22"/>
              </w:rPr>
              <w:t xml:space="preserve">- </w:t>
            </w:r>
            <w:r w:rsidR="00B95097" w:rsidRPr="00FB3E7D">
              <w:rPr>
                <w:rFonts w:ascii="Arial" w:hAnsi="Arial" w:cs="Arial"/>
                <w:sz w:val="22"/>
                <w:szCs w:val="22"/>
              </w:rPr>
              <w:t>OLAP and Reporting</w:t>
            </w:r>
            <w:r w:rsidR="00B95097" w:rsidRPr="00FB3E7D">
              <w:rPr>
                <w:rFonts w:ascii="Arial" w:hAnsi="Arial" w:cs="Arial"/>
                <w:sz w:val="22"/>
                <w:szCs w:val="22"/>
              </w:rPr>
              <w:br/>
            </w:r>
            <w:r w:rsidRPr="00FB3E7D">
              <w:rPr>
                <w:rFonts w:ascii="Arial" w:hAnsi="Arial" w:cs="Arial"/>
                <w:sz w:val="22"/>
                <w:szCs w:val="22"/>
              </w:rPr>
              <w:t>- Database Management Systems (e.g:</w:t>
            </w:r>
            <w:r w:rsidR="00C463EF" w:rsidRPr="00FB3E7D">
              <w:rPr>
                <w:rFonts w:ascii="Arial" w:hAnsi="Arial" w:cs="Arial"/>
                <w:sz w:val="22"/>
                <w:szCs w:val="22"/>
              </w:rPr>
              <w:t xml:space="preserve"> Oracle, </w:t>
            </w:r>
            <w:r w:rsidRPr="00FB3E7D">
              <w:rPr>
                <w:rFonts w:ascii="Arial" w:hAnsi="Arial" w:cs="Arial"/>
                <w:sz w:val="22"/>
                <w:szCs w:val="22"/>
              </w:rPr>
              <w:t>SQL Server</w:t>
            </w:r>
            <w:r w:rsidR="00D45A76" w:rsidRPr="00FB3E7D">
              <w:rPr>
                <w:rFonts w:ascii="Arial" w:hAnsi="Arial" w:cs="Arial"/>
                <w:sz w:val="22"/>
                <w:szCs w:val="22"/>
              </w:rPr>
              <w:t>, Azure</w:t>
            </w:r>
            <w:r w:rsidRPr="00FB3E7D">
              <w:rPr>
                <w:rFonts w:ascii="Arial" w:hAnsi="Arial" w:cs="Arial"/>
                <w:sz w:val="22"/>
                <w:szCs w:val="22"/>
              </w:rPr>
              <w:t>)</w:t>
            </w:r>
          </w:p>
          <w:p w14:paraId="2636D612" w14:textId="77777777" w:rsidR="00F05870" w:rsidRPr="00FB3E7D" w:rsidRDefault="00B95097" w:rsidP="00372546">
            <w:pPr>
              <w:rPr>
                <w:rFonts w:ascii="Arial" w:hAnsi="Arial" w:cs="Arial"/>
                <w:sz w:val="22"/>
                <w:szCs w:val="22"/>
              </w:rPr>
            </w:pPr>
            <w:r w:rsidRPr="00FB3E7D">
              <w:rPr>
                <w:rFonts w:ascii="Arial" w:hAnsi="Arial" w:cs="Arial"/>
                <w:sz w:val="22"/>
                <w:szCs w:val="22"/>
              </w:rPr>
              <w:t>- Dashboards, visualisation tools</w:t>
            </w:r>
            <w:r w:rsidR="004C0260" w:rsidRPr="00FB3E7D">
              <w:rPr>
                <w:rFonts w:ascii="Arial" w:hAnsi="Arial" w:cs="Arial"/>
                <w:sz w:val="22"/>
                <w:szCs w:val="22"/>
              </w:rPr>
              <w:t xml:space="preserve"> (</w:t>
            </w:r>
            <w:r w:rsidR="007E5F32" w:rsidRPr="00FB3E7D">
              <w:rPr>
                <w:rFonts w:ascii="Arial" w:hAnsi="Arial" w:cs="Arial"/>
                <w:sz w:val="22"/>
                <w:szCs w:val="22"/>
              </w:rPr>
              <w:t>e.g. Power BI)</w:t>
            </w:r>
          </w:p>
          <w:p w14:paraId="53CDF0FC" w14:textId="79FE274E" w:rsidR="00A15730" w:rsidRPr="00FB3E7D" w:rsidRDefault="00A15730" w:rsidP="00372546">
            <w:pPr>
              <w:rPr>
                <w:rFonts w:ascii="Arial" w:hAnsi="Arial" w:cs="Arial"/>
                <w:sz w:val="22"/>
                <w:szCs w:val="22"/>
              </w:rPr>
            </w:pPr>
          </w:p>
        </w:tc>
        <w:tc>
          <w:tcPr>
            <w:tcW w:w="1275" w:type="dxa"/>
            <w:tcBorders>
              <w:top w:val="single" w:sz="4" w:space="0" w:color="D9D9D9"/>
              <w:bottom w:val="single" w:sz="4" w:space="0" w:color="D9D9D9"/>
            </w:tcBorders>
            <w:tcMar>
              <w:top w:w="0" w:type="dxa"/>
              <w:left w:w="108" w:type="dxa"/>
              <w:bottom w:w="0" w:type="dxa"/>
              <w:right w:w="108" w:type="dxa"/>
            </w:tcMar>
          </w:tcPr>
          <w:p w14:paraId="1EA2CAFE" w14:textId="77777777" w:rsidR="00372546" w:rsidRPr="00FB3E7D" w:rsidRDefault="00372546"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665224C6" w14:textId="77777777" w:rsidR="00372546" w:rsidRPr="00FB3E7D" w:rsidRDefault="00372546" w:rsidP="00801B4A">
            <w:pPr>
              <w:spacing w:after="120"/>
              <w:jc w:val="center"/>
              <w:rPr>
                <w:rFonts w:ascii="Arial" w:hAnsi="Arial" w:cs="Arial"/>
                <w:sz w:val="22"/>
                <w:szCs w:val="22"/>
              </w:rPr>
            </w:pPr>
          </w:p>
        </w:tc>
      </w:tr>
      <w:tr w:rsidR="00FB3E7D" w:rsidRPr="00FB3E7D" w14:paraId="2670821F"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22DF900C" w14:textId="6C3206A3" w:rsidR="00D22079" w:rsidRPr="00FB3E7D" w:rsidRDefault="00D22079" w:rsidP="00C463EF">
            <w:pPr>
              <w:rPr>
                <w:rFonts w:ascii="Arial" w:hAnsi="Arial" w:cs="Arial"/>
                <w:sz w:val="22"/>
                <w:szCs w:val="22"/>
              </w:rPr>
            </w:pPr>
            <w:r w:rsidRPr="00FB3E7D">
              <w:rPr>
                <w:rFonts w:ascii="Arial" w:hAnsi="Arial" w:cs="Arial"/>
                <w:sz w:val="22"/>
                <w:szCs w:val="22"/>
              </w:rPr>
              <w:t>Experience in working with</w:t>
            </w:r>
            <w:r w:rsidR="00827845" w:rsidRPr="00FB3E7D">
              <w:rPr>
                <w:rFonts w:ascii="Arial" w:hAnsi="Arial" w:cs="Arial"/>
                <w:sz w:val="22"/>
                <w:szCs w:val="22"/>
              </w:rPr>
              <w:t xml:space="preserve"> MS </w:t>
            </w:r>
            <w:r w:rsidR="00D45A76" w:rsidRPr="00FB3E7D">
              <w:rPr>
                <w:rFonts w:ascii="Arial" w:hAnsi="Arial" w:cs="Arial"/>
                <w:sz w:val="22"/>
                <w:szCs w:val="22"/>
              </w:rPr>
              <w:t>Technology Stack including Azure</w:t>
            </w:r>
          </w:p>
        </w:tc>
        <w:tc>
          <w:tcPr>
            <w:tcW w:w="1275" w:type="dxa"/>
            <w:tcBorders>
              <w:top w:val="single" w:sz="4" w:space="0" w:color="D9D9D9"/>
              <w:bottom w:val="single" w:sz="4" w:space="0" w:color="D9D9D9"/>
            </w:tcBorders>
            <w:tcMar>
              <w:top w:w="0" w:type="dxa"/>
              <w:left w:w="108" w:type="dxa"/>
              <w:bottom w:w="0" w:type="dxa"/>
              <w:right w:w="108" w:type="dxa"/>
            </w:tcMar>
          </w:tcPr>
          <w:p w14:paraId="75A5E5B6" w14:textId="77777777" w:rsidR="00D22079" w:rsidRPr="00FB3E7D" w:rsidRDefault="00F37E5F"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786A70A6" w14:textId="77777777" w:rsidR="00D22079" w:rsidRPr="00FB3E7D" w:rsidRDefault="00D22079" w:rsidP="00801B4A">
            <w:pPr>
              <w:spacing w:after="120"/>
              <w:jc w:val="center"/>
              <w:rPr>
                <w:rFonts w:ascii="Arial" w:hAnsi="Arial" w:cs="Arial"/>
                <w:sz w:val="22"/>
                <w:szCs w:val="22"/>
              </w:rPr>
            </w:pPr>
          </w:p>
        </w:tc>
      </w:tr>
      <w:tr w:rsidR="00FB3E7D" w:rsidRPr="00FB3E7D" w14:paraId="5849602F" w14:textId="77777777" w:rsidTr="005C7FE8">
        <w:tc>
          <w:tcPr>
            <w:tcW w:w="6771" w:type="dxa"/>
            <w:tcBorders>
              <w:top w:val="single" w:sz="4" w:space="0" w:color="D9D9D9"/>
              <w:bottom w:val="single" w:sz="4" w:space="0" w:color="D9D9D9"/>
            </w:tcBorders>
            <w:tcMar>
              <w:top w:w="0" w:type="dxa"/>
              <w:left w:w="108" w:type="dxa"/>
              <w:bottom w:w="0" w:type="dxa"/>
              <w:right w:w="108" w:type="dxa"/>
            </w:tcMar>
          </w:tcPr>
          <w:p w14:paraId="453CB5CE" w14:textId="77777777" w:rsidR="00F05870" w:rsidRPr="00FB3E7D" w:rsidRDefault="005C5EB0" w:rsidP="00C463EF">
            <w:pPr>
              <w:rPr>
                <w:rFonts w:ascii="Arial" w:hAnsi="Arial" w:cs="Arial"/>
                <w:sz w:val="22"/>
                <w:szCs w:val="22"/>
              </w:rPr>
            </w:pPr>
            <w:r w:rsidRPr="00FB3E7D">
              <w:rPr>
                <w:rFonts w:ascii="Arial" w:hAnsi="Arial" w:cs="Arial"/>
                <w:sz w:val="22"/>
                <w:szCs w:val="22"/>
              </w:rPr>
              <w:t>Excellent understanding of various analytical processes, including measurement and governance.</w:t>
            </w:r>
          </w:p>
        </w:tc>
        <w:tc>
          <w:tcPr>
            <w:tcW w:w="1275" w:type="dxa"/>
            <w:tcBorders>
              <w:top w:val="single" w:sz="4" w:space="0" w:color="D9D9D9"/>
              <w:bottom w:val="single" w:sz="4" w:space="0" w:color="D9D9D9"/>
            </w:tcBorders>
            <w:tcMar>
              <w:top w:w="0" w:type="dxa"/>
              <w:left w:w="108" w:type="dxa"/>
              <w:bottom w:w="0" w:type="dxa"/>
              <w:right w:w="108" w:type="dxa"/>
            </w:tcMar>
          </w:tcPr>
          <w:p w14:paraId="451771CF" w14:textId="77777777" w:rsidR="00056610" w:rsidRPr="00FB3E7D" w:rsidRDefault="00801B4A"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2F75E11A" w14:textId="77777777" w:rsidR="00056610" w:rsidRPr="00FB3E7D" w:rsidRDefault="00056610" w:rsidP="00801B4A">
            <w:pPr>
              <w:spacing w:after="120"/>
              <w:jc w:val="center"/>
              <w:rPr>
                <w:rFonts w:ascii="Arial" w:hAnsi="Arial" w:cs="Arial"/>
                <w:sz w:val="22"/>
                <w:szCs w:val="22"/>
              </w:rPr>
            </w:pPr>
          </w:p>
        </w:tc>
      </w:tr>
      <w:tr w:rsidR="00801B4A" w:rsidRPr="00FB3E7D" w14:paraId="1558A9ED" w14:textId="77777777" w:rsidTr="005C7FE8">
        <w:tc>
          <w:tcPr>
            <w:tcW w:w="6771" w:type="dxa"/>
            <w:tcBorders>
              <w:top w:val="single" w:sz="4" w:space="0" w:color="D9D9D9"/>
              <w:bottom w:val="single" w:sz="4" w:space="0" w:color="auto"/>
            </w:tcBorders>
            <w:tcMar>
              <w:top w:w="0" w:type="dxa"/>
              <w:left w:w="108" w:type="dxa"/>
              <w:bottom w:w="0" w:type="dxa"/>
              <w:right w:w="108" w:type="dxa"/>
            </w:tcMar>
          </w:tcPr>
          <w:p w14:paraId="11FBDEB1" w14:textId="77777777" w:rsidR="00801B4A" w:rsidRPr="00FB3E7D" w:rsidRDefault="00C463EF" w:rsidP="005C5EB0">
            <w:pPr>
              <w:tabs>
                <w:tab w:val="left" w:pos="5940"/>
              </w:tabs>
              <w:rPr>
                <w:rFonts w:ascii="Arial" w:hAnsi="Arial" w:cs="Arial"/>
                <w:sz w:val="22"/>
                <w:szCs w:val="22"/>
              </w:rPr>
            </w:pPr>
            <w:r w:rsidRPr="00FB3E7D">
              <w:rPr>
                <w:rFonts w:ascii="Arial" w:hAnsi="Arial" w:cs="Arial"/>
                <w:sz w:val="22"/>
                <w:szCs w:val="22"/>
              </w:rPr>
              <w:t xml:space="preserve">Advanced knowledge of data modelling, agile software development, data security and compliance, risk management, metadata management, </w:t>
            </w:r>
          </w:p>
        </w:tc>
        <w:tc>
          <w:tcPr>
            <w:tcW w:w="1275" w:type="dxa"/>
            <w:tcBorders>
              <w:top w:val="single" w:sz="4" w:space="0" w:color="D9D9D9"/>
              <w:bottom w:val="single" w:sz="4" w:space="0" w:color="auto"/>
            </w:tcBorders>
            <w:tcMar>
              <w:top w:w="0" w:type="dxa"/>
              <w:left w:w="108" w:type="dxa"/>
              <w:bottom w:w="0" w:type="dxa"/>
              <w:right w:w="108" w:type="dxa"/>
            </w:tcMar>
          </w:tcPr>
          <w:p w14:paraId="069AEA32" w14:textId="77777777" w:rsidR="00801B4A" w:rsidRPr="00FB3E7D" w:rsidRDefault="00C463EF" w:rsidP="00801B4A">
            <w:pPr>
              <w:spacing w:after="120"/>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auto"/>
            </w:tcBorders>
            <w:tcMar>
              <w:top w:w="0" w:type="dxa"/>
              <w:left w:w="108" w:type="dxa"/>
              <w:bottom w:w="0" w:type="dxa"/>
              <w:right w:w="108" w:type="dxa"/>
            </w:tcMar>
          </w:tcPr>
          <w:p w14:paraId="001734FE" w14:textId="77777777" w:rsidR="00801B4A" w:rsidRPr="00FB3E7D" w:rsidRDefault="00801B4A" w:rsidP="00801B4A">
            <w:pPr>
              <w:spacing w:after="120"/>
              <w:jc w:val="center"/>
              <w:rPr>
                <w:rFonts w:ascii="Arial" w:hAnsi="Arial" w:cs="Arial"/>
                <w:sz w:val="22"/>
                <w:szCs w:val="22"/>
              </w:rPr>
            </w:pPr>
          </w:p>
        </w:tc>
      </w:tr>
    </w:tbl>
    <w:p w14:paraId="595DF4A0" w14:textId="77777777" w:rsidR="00056610" w:rsidRPr="00FB3E7D" w:rsidRDefault="00056610" w:rsidP="00056610">
      <w:pPr>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FB3E7D" w:rsidRPr="00FB3E7D" w14:paraId="70935E27" w14:textId="77777777" w:rsidTr="00801B4A">
        <w:tc>
          <w:tcPr>
            <w:tcW w:w="6771" w:type="dxa"/>
            <w:tcBorders>
              <w:bottom w:val="single" w:sz="6" w:space="0" w:color="auto"/>
            </w:tcBorders>
            <w:shd w:val="clear" w:color="auto" w:fill="F2F2F2"/>
            <w:tcMar>
              <w:top w:w="0" w:type="dxa"/>
              <w:left w:w="108" w:type="dxa"/>
              <w:bottom w:w="0" w:type="dxa"/>
              <w:right w:w="108" w:type="dxa"/>
            </w:tcMar>
          </w:tcPr>
          <w:p w14:paraId="047E968A" w14:textId="77777777" w:rsidR="00056610" w:rsidRPr="00FB3E7D" w:rsidRDefault="00056610" w:rsidP="008927FC">
            <w:pPr>
              <w:rPr>
                <w:rFonts w:ascii="Arial" w:hAnsi="Arial" w:cs="Arial"/>
                <w:b/>
                <w:sz w:val="22"/>
                <w:szCs w:val="22"/>
              </w:rPr>
            </w:pPr>
            <w:r w:rsidRPr="00FB3E7D">
              <w:rPr>
                <w:rFonts w:ascii="Arial" w:hAnsi="Arial" w:cs="Arial"/>
                <w:b/>
                <w:sz w:val="22"/>
                <w:szCs w:val="22"/>
              </w:rPr>
              <w:t xml:space="preserve">Skills and </w:t>
            </w:r>
            <w:r w:rsidR="008927FC" w:rsidRPr="00FB3E7D">
              <w:rPr>
                <w:rFonts w:ascii="Arial" w:hAnsi="Arial" w:cs="Arial"/>
                <w:b/>
                <w:sz w:val="22"/>
                <w:szCs w:val="22"/>
              </w:rPr>
              <w:t>a</w:t>
            </w:r>
            <w:r w:rsidRPr="00FB3E7D">
              <w:rPr>
                <w:rFonts w:ascii="Arial" w:hAnsi="Arial" w:cs="Arial"/>
                <w:b/>
                <w:sz w:val="22"/>
                <w:szCs w:val="22"/>
              </w:rPr>
              <w:t>ptitudes</w:t>
            </w:r>
          </w:p>
        </w:tc>
        <w:tc>
          <w:tcPr>
            <w:tcW w:w="1275" w:type="dxa"/>
            <w:tcBorders>
              <w:bottom w:val="single" w:sz="6" w:space="0" w:color="auto"/>
            </w:tcBorders>
            <w:shd w:val="clear" w:color="auto" w:fill="F2F2F2"/>
            <w:tcMar>
              <w:top w:w="0" w:type="dxa"/>
              <w:left w:w="108" w:type="dxa"/>
              <w:bottom w:w="0" w:type="dxa"/>
              <w:right w:w="108" w:type="dxa"/>
            </w:tcMar>
          </w:tcPr>
          <w:p w14:paraId="0761DBA4" w14:textId="77777777" w:rsidR="00056610" w:rsidRPr="00FB3E7D" w:rsidRDefault="00056610" w:rsidP="00801B4A">
            <w:pPr>
              <w:jc w:val="center"/>
              <w:rPr>
                <w:rFonts w:ascii="Arial" w:hAnsi="Arial" w:cs="Arial"/>
                <w:b/>
                <w:sz w:val="22"/>
                <w:szCs w:val="22"/>
              </w:rPr>
            </w:pPr>
            <w:r w:rsidRPr="00FB3E7D">
              <w:rPr>
                <w:rFonts w:ascii="Arial" w:hAnsi="Arial" w:cs="Arial"/>
                <w:b/>
                <w:sz w:val="22"/>
                <w:szCs w:val="22"/>
              </w:rPr>
              <w:t>Essential</w:t>
            </w:r>
          </w:p>
        </w:tc>
        <w:tc>
          <w:tcPr>
            <w:tcW w:w="1276" w:type="dxa"/>
            <w:tcBorders>
              <w:bottom w:val="single" w:sz="6" w:space="0" w:color="auto"/>
            </w:tcBorders>
            <w:shd w:val="clear" w:color="auto" w:fill="F2F2F2"/>
            <w:tcMar>
              <w:top w:w="0" w:type="dxa"/>
              <w:left w:w="108" w:type="dxa"/>
              <w:bottom w:w="0" w:type="dxa"/>
              <w:right w:w="108" w:type="dxa"/>
            </w:tcMar>
          </w:tcPr>
          <w:p w14:paraId="5033DC33" w14:textId="77777777" w:rsidR="00056610" w:rsidRPr="00FB3E7D" w:rsidRDefault="00056610" w:rsidP="00801B4A">
            <w:pPr>
              <w:jc w:val="center"/>
              <w:rPr>
                <w:rFonts w:ascii="Arial" w:hAnsi="Arial" w:cs="Arial"/>
                <w:b/>
                <w:sz w:val="22"/>
                <w:szCs w:val="22"/>
              </w:rPr>
            </w:pPr>
            <w:r w:rsidRPr="00FB3E7D">
              <w:rPr>
                <w:rFonts w:ascii="Arial" w:hAnsi="Arial" w:cs="Arial"/>
                <w:b/>
                <w:sz w:val="22"/>
                <w:szCs w:val="22"/>
              </w:rPr>
              <w:t>Desirable</w:t>
            </w:r>
          </w:p>
        </w:tc>
      </w:tr>
      <w:tr w:rsidR="00FB3E7D" w:rsidRPr="00FB3E7D" w14:paraId="6C062C7B"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608FDEE6" w14:textId="77777777" w:rsidR="00801B4A" w:rsidRPr="00FB3E7D" w:rsidRDefault="00801B4A" w:rsidP="00801B4A">
            <w:pPr>
              <w:tabs>
                <w:tab w:val="left" w:pos="5940"/>
              </w:tabs>
              <w:rPr>
                <w:rFonts w:ascii="Arial" w:hAnsi="Arial" w:cs="Arial"/>
                <w:sz w:val="22"/>
                <w:szCs w:val="22"/>
              </w:rPr>
            </w:pPr>
            <w:r w:rsidRPr="00FB3E7D">
              <w:rPr>
                <w:rFonts w:ascii="Arial" w:hAnsi="Arial" w:cs="Arial"/>
                <w:sz w:val="22"/>
                <w:szCs w:val="22"/>
              </w:rPr>
              <w:t>Excellent team leadership and management skills, including effective coordination, motivation</w:t>
            </w:r>
            <w:r w:rsidR="00750601" w:rsidRPr="00FB3E7D">
              <w:rPr>
                <w:rFonts w:ascii="Arial" w:hAnsi="Arial" w:cs="Arial"/>
                <w:sz w:val="22"/>
                <w:szCs w:val="22"/>
              </w:rPr>
              <w:t xml:space="preserve"> and negotiation</w:t>
            </w:r>
          </w:p>
          <w:p w14:paraId="0A670A94" w14:textId="77777777" w:rsidR="00F05870" w:rsidRPr="00FB3E7D" w:rsidRDefault="00F05870" w:rsidP="00801B4A">
            <w:pPr>
              <w:tabs>
                <w:tab w:val="left" w:pos="5940"/>
              </w:tabs>
              <w:rPr>
                <w:rFonts w:ascii="Arial" w:hAnsi="Arial" w:cs="Arial"/>
                <w:sz w:val="22"/>
                <w:szCs w:val="22"/>
              </w:rPr>
            </w:pPr>
          </w:p>
        </w:tc>
        <w:tc>
          <w:tcPr>
            <w:tcW w:w="1275" w:type="dxa"/>
            <w:tcBorders>
              <w:top w:val="single" w:sz="4" w:space="0" w:color="D9D9D9"/>
              <w:bottom w:val="single" w:sz="4" w:space="0" w:color="D9D9D9"/>
            </w:tcBorders>
            <w:tcMar>
              <w:top w:w="0" w:type="dxa"/>
              <w:left w:w="108" w:type="dxa"/>
              <w:bottom w:w="0" w:type="dxa"/>
              <w:right w:w="108" w:type="dxa"/>
            </w:tcMar>
          </w:tcPr>
          <w:p w14:paraId="2E0D8E42" w14:textId="77777777" w:rsidR="00801B4A" w:rsidRPr="00FB3E7D" w:rsidRDefault="00801B4A"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5917402F" w14:textId="77777777" w:rsidR="00801B4A" w:rsidRPr="00FB3E7D" w:rsidRDefault="00801B4A" w:rsidP="00801B4A">
            <w:pPr>
              <w:spacing w:after="120"/>
              <w:jc w:val="center"/>
              <w:rPr>
                <w:rFonts w:ascii="Arial" w:hAnsi="Arial" w:cs="Arial"/>
                <w:sz w:val="22"/>
                <w:szCs w:val="22"/>
              </w:rPr>
            </w:pPr>
          </w:p>
        </w:tc>
      </w:tr>
      <w:tr w:rsidR="00FB3E7D" w:rsidRPr="00FB3E7D" w14:paraId="76D8AF76"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4E4611A2" w14:textId="73DDC077" w:rsidR="00F05870" w:rsidRPr="00FB3E7D" w:rsidRDefault="00372546" w:rsidP="00372546">
            <w:pPr>
              <w:tabs>
                <w:tab w:val="left" w:pos="5940"/>
              </w:tabs>
              <w:rPr>
                <w:rFonts w:ascii="Arial" w:hAnsi="Arial" w:cs="Arial"/>
                <w:sz w:val="22"/>
                <w:szCs w:val="22"/>
              </w:rPr>
            </w:pPr>
            <w:r w:rsidRPr="00FB3E7D">
              <w:rPr>
                <w:rFonts w:ascii="Arial" w:hAnsi="Arial" w:cs="Arial"/>
                <w:sz w:val="22"/>
                <w:szCs w:val="22"/>
              </w:rPr>
              <w:t>Excellent customer relationship skills, in particular the ability to rapidly build good working relationships with k</w:t>
            </w:r>
            <w:r w:rsidR="00750601" w:rsidRPr="00FB3E7D">
              <w:rPr>
                <w:rFonts w:ascii="Arial" w:hAnsi="Arial" w:cs="Arial"/>
                <w:sz w:val="22"/>
                <w:szCs w:val="22"/>
              </w:rPr>
              <w:t>ey project/service stakeholders</w:t>
            </w:r>
          </w:p>
        </w:tc>
        <w:tc>
          <w:tcPr>
            <w:tcW w:w="1275" w:type="dxa"/>
            <w:tcBorders>
              <w:top w:val="single" w:sz="4" w:space="0" w:color="D9D9D9"/>
              <w:bottom w:val="single" w:sz="4" w:space="0" w:color="D9D9D9"/>
            </w:tcBorders>
            <w:tcMar>
              <w:top w:w="0" w:type="dxa"/>
              <w:left w:w="108" w:type="dxa"/>
              <w:bottom w:w="0" w:type="dxa"/>
              <w:right w:w="108" w:type="dxa"/>
            </w:tcMar>
          </w:tcPr>
          <w:p w14:paraId="711F4885" w14:textId="77777777" w:rsidR="00372546" w:rsidRPr="00FB3E7D" w:rsidRDefault="00372546"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582DF9E5" w14:textId="77777777" w:rsidR="00372546" w:rsidRPr="00FB3E7D" w:rsidRDefault="00372546" w:rsidP="00801B4A">
            <w:pPr>
              <w:spacing w:after="120"/>
              <w:jc w:val="center"/>
              <w:rPr>
                <w:rFonts w:ascii="Arial" w:hAnsi="Arial" w:cs="Arial"/>
                <w:sz w:val="22"/>
                <w:szCs w:val="22"/>
              </w:rPr>
            </w:pPr>
          </w:p>
        </w:tc>
      </w:tr>
      <w:tr w:rsidR="00FB3E7D" w:rsidRPr="00FB3E7D" w14:paraId="776E3D06"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71D049EF" w14:textId="77777777" w:rsidR="00801B4A" w:rsidRPr="00FB3E7D" w:rsidRDefault="00801B4A" w:rsidP="00801B4A">
            <w:pPr>
              <w:tabs>
                <w:tab w:val="left" w:pos="5940"/>
              </w:tabs>
              <w:rPr>
                <w:rFonts w:ascii="Arial" w:hAnsi="Arial" w:cs="Arial"/>
                <w:sz w:val="22"/>
                <w:szCs w:val="22"/>
                <w:lang w:eastAsia="en-GB"/>
              </w:rPr>
            </w:pPr>
            <w:r w:rsidRPr="00FB3E7D">
              <w:rPr>
                <w:rFonts w:ascii="Arial" w:hAnsi="Arial" w:cs="Arial"/>
                <w:sz w:val="22"/>
                <w:szCs w:val="22"/>
              </w:rPr>
              <w:t>Excellent written and verbal communication skills, including the a</w:t>
            </w:r>
            <w:r w:rsidRPr="00FB3E7D">
              <w:rPr>
                <w:rFonts w:ascii="Arial" w:hAnsi="Arial" w:cs="Arial"/>
                <w:sz w:val="22"/>
                <w:szCs w:val="22"/>
                <w:lang w:eastAsia="en-GB"/>
              </w:rPr>
              <w:t>bility to adapt communication style to suit the audience and to work with staff at all levels</w:t>
            </w:r>
          </w:p>
          <w:p w14:paraId="5EB150A1" w14:textId="77777777" w:rsidR="00F05870" w:rsidRPr="00FB3E7D" w:rsidRDefault="00F05870" w:rsidP="00801B4A">
            <w:pPr>
              <w:tabs>
                <w:tab w:val="left" w:pos="5940"/>
              </w:tabs>
              <w:rPr>
                <w:rFonts w:ascii="Arial" w:hAnsi="Arial" w:cs="Arial"/>
                <w:sz w:val="22"/>
                <w:szCs w:val="22"/>
              </w:rPr>
            </w:pPr>
          </w:p>
        </w:tc>
        <w:tc>
          <w:tcPr>
            <w:tcW w:w="1275" w:type="dxa"/>
            <w:tcBorders>
              <w:top w:val="single" w:sz="4" w:space="0" w:color="D9D9D9"/>
              <w:bottom w:val="single" w:sz="4" w:space="0" w:color="D9D9D9"/>
            </w:tcBorders>
            <w:tcMar>
              <w:top w:w="0" w:type="dxa"/>
              <w:left w:w="108" w:type="dxa"/>
              <w:bottom w:w="0" w:type="dxa"/>
              <w:right w:w="108" w:type="dxa"/>
            </w:tcMar>
          </w:tcPr>
          <w:p w14:paraId="536F259A" w14:textId="77777777" w:rsidR="00801B4A" w:rsidRPr="00FB3E7D" w:rsidRDefault="00801B4A"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6A025B1C" w14:textId="77777777" w:rsidR="00801B4A" w:rsidRPr="00FB3E7D" w:rsidRDefault="00801B4A" w:rsidP="00801B4A">
            <w:pPr>
              <w:spacing w:after="120"/>
              <w:jc w:val="center"/>
              <w:rPr>
                <w:rFonts w:ascii="Arial" w:hAnsi="Arial" w:cs="Arial"/>
                <w:sz w:val="22"/>
                <w:szCs w:val="22"/>
              </w:rPr>
            </w:pPr>
          </w:p>
        </w:tc>
      </w:tr>
      <w:tr w:rsidR="00FB3E7D" w:rsidRPr="00FB3E7D" w14:paraId="593482AB"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5B28190C" w14:textId="77777777" w:rsidR="00F05870" w:rsidRPr="00FB3E7D" w:rsidRDefault="00801B4A" w:rsidP="00925E4F">
            <w:pPr>
              <w:tabs>
                <w:tab w:val="left" w:pos="5940"/>
              </w:tabs>
              <w:rPr>
                <w:rFonts w:ascii="Arial" w:hAnsi="Arial" w:cs="Arial"/>
                <w:sz w:val="22"/>
                <w:szCs w:val="22"/>
              </w:rPr>
            </w:pPr>
            <w:r w:rsidRPr="00FB3E7D">
              <w:rPr>
                <w:rFonts w:ascii="Arial" w:hAnsi="Arial" w:cs="Arial"/>
                <w:sz w:val="22"/>
                <w:szCs w:val="22"/>
              </w:rPr>
              <w:t xml:space="preserve">Excellent organisational skills, with the ability to </w:t>
            </w:r>
            <w:r w:rsidR="00925E4F" w:rsidRPr="00FB3E7D">
              <w:rPr>
                <w:rFonts w:ascii="Arial" w:hAnsi="Arial" w:cs="Arial"/>
                <w:sz w:val="22"/>
                <w:szCs w:val="22"/>
              </w:rPr>
              <w:t>achieve results for</w:t>
            </w:r>
            <w:r w:rsidRPr="00FB3E7D">
              <w:rPr>
                <w:rFonts w:ascii="Arial" w:hAnsi="Arial" w:cs="Arial"/>
                <w:sz w:val="22"/>
                <w:szCs w:val="22"/>
              </w:rPr>
              <w:t xml:space="preserve"> multiple, simultaneous projects</w:t>
            </w:r>
            <w:r w:rsidR="00750601" w:rsidRPr="00FB3E7D">
              <w:rPr>
                <w:rFonts w:ascii="Arial" w:hAnsi="Arial" w:cs="Arial"/>
                <w:sz w:val="22"/>
                <w:szCs w:val="22"/>
              </w:rPr>
              <w:t xml:space="preserve"> with competing demands</w:t>
            </w:r>
          </w:p>
        </w:tc>
        <w:tc>
          <w:tcPr>
            <w:tcW w:w="1275" w:type="dxa"/>
            <w:tcBorders>
              <w:top w:val="single" w:sz="4" w:space="0" w:color="D9D9D9"/>
              <w:bottom w:val="single" w:sz="4" w:space="0" w:color="D9D9D9"/>
            </w:tcBorders>
            <w:tcMar>
              <w:top w:w="0" w:type="dxa"/>
              <w:left w:w="108" w:type="dxa"/>
              <w:bottom w:w="0" w:type="dxa"/>
              <w:right w:w="108" w:type="dxa"/>
            </w:tcMar>
          </w:tcPr>
          <w:p w14:paraId="2C55C398" w14:textId="77777777" w:rsidR="00801B4A" w:rsidRPr="00FB3E7D" w:rsidRDefault="00801B4A"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713D56B6" w14:textId="77777777" w:rsidR="00801B4A" w:rsidRPr="00FB3E7D" w:rsidRDefault="00801B4A" w:rsidP="00801B4A">
            <w:pPr>
              <w:spacing w:after="120"/>
              <w:jc w:val="center"/>
              <w:rPr>
                <w:rFonts w:ascii="Arial" w:hAnsi="Arial" w:cs="Arial"/>
                <w:sz w:val="22"/>
                <w:szCs w:val="22"/>
              </w:rPr>
            </w:pPr>
          </w:p>
        </w:tc>
      </w:tr>
      <w:tr w:rsidR="00FB3E7D" w:rsidRPr="00FB3E7D" w14:paraId="6A2B21CD" w14:textId="77777777" w:rsidTr="008927FC">
        <w:tc>
          <w:tcPr>
            <w:tcW w:w="6771" w:type="dxa"/>
            <w:tcBorders>
              <w:top w:val="single" w:sz="4" w:space="0" w:color="D9D9D9"/>
              <w:bottom w:val="single" w:sz="4" w:space="0" w:color="D9D9D9"/>
            </w:tcBorders>
            <w:tcMar>
              <w:top w:w="0" w:type="dxa"/>
              <w:left w:w="108" w:type="dxa"/>
              <w:bottom w:w="0" w:type="dxa"/>
              <w:right w:w="108" w:type="dxa"/>
            </w:tcMar>
          </w:tcPr>
          <w:p w14:paraId="4E85D261" w14:textId="77777777" w:rsidR="00F05870" w:rsidRPr="00FB3E7D" w:rsidRDefault="00925E4F" w:rsidP="00925E4F">
            <w:pPr>
              <w:rPr>
                <w:rFonts w:ascii="Arial" w:hAnsi="Arial" w:cs="Arial"/>
                <w:bCs/>
                <w:sz w:val="22"/>
                <w:szCs w:val="22"/>
              </w:rPr>
            </w:pPr>
            <w:r w:rsidRPr="00FB3E7D">
              <w:rPr>
                <w:rFonts w:ascii="Arial" w:hAnsi="Arial" w:cs="Arial"/>
                <w:bCs/>
                <w:sz w:val="22"/>
                <w:szCs w:val="22"/>
              </w:rPr>
              <w:t>Ability to adapt quickly and exploit opportunities within a technically challenging and dynamic business environment</w:t>
            </w:r>
          </w:p>
        </w:tc>
        <w:tc>
          <w:tcPr>
            <w:tcW w:w="1275" w:type="dxa"/>
            <w:tcBorders>
              <w:top w:val="single" w:sz="4" w:space="0" w:color="D9D9D9"/>
              <w:bottom w:val="single" w:sz="4" w:space="0" w:color="D9D9D9"/>
            </w:tcBorders>
            <w:tcMar>
              <w:top w:w="0" w:type="dxa"/>
              <w:left w:w="108" w:type="dxa"/>
              <w:bottom w:w="0" w:type="dxa"/>
              <w:right w:w="108" w:type="dxa"/>
            </w:tcMar>
          </w:tcPr>
          <w:p w14:paraId="7EE4C187" w14:textId="77777777" w:rsidR="00801B4A" w:rsidRPr="00FB3E7D" w:rsidRDefault="00925E4F"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28E166A2" w14:textId="77777777" w:rsidR="00801B4A" w:rsidRPr="00FB3E7D" w:rsidRDefault="00801B4A" w:rsidP="00801B4A">
            <w:pPr>
              <w:spacing w:after="120"/>
              <w:jc w:val="center"/>
              <w:rPr>
                <w:rFonts w:ascii="Arial" w:hAnsi="Arial" w:cs="Arial"/>
                <w:sz w:val="22"/>
                <w:szCs w:val="22"/>
              </w:rPr>
            </w:pPr>
          </w:p>
        </w:tc>
      </w:tr>
      <w:tr w:rsidR="00FB3E7D" w:rsidRPr="00FB3E7D" w14:paraId="663936F5" w14:textId="77777777" w:rsidTr="00925E4F">
        <w:tc>
          <w:tcPr>
            <w:tcW w:w="6771" w:type="dxa"/>
            <w:tcBorders>
              <w:top w:val="single" w:sz="4" w:space="0" w:color="D9D9D9"/>
              <w:bottom w:val="single" w:sz="4" w:space="0" w:color="D9D9D9"/>
            </w:tcBorders>
            <w:tcMar>
              <w:top w:w="0" w:type="dxa"/>
              <w:left w:w="108" w:type="dxa"/>
              <w:bottom w:w="0" w:type="dxa"/>
              <w:right w:w="108" w:type="dxa"/>
            </w:tcMar>
            <w:vAlign w:val="center"/>
          </w:tcPr>
          <w:p w14:paraId="13BCA438" w14:textId="77777777" w:rsidR="00801B4A" w:rsidRPr="00FB3E7D" w:rsidRDefault="00925E4F" w:rsidP="00801B4A">
            <w:pPr>
              <w:rPr>
                <w:rFonts w:ascii="Arial" w:hAnsi="Arial" w:cs="Arial"/>
                <w:sz w:val="22"/>
                <w:szCs w:val="22"/>
                <w:lang w:eastAsia="en-GB"/>
              </w:rPr>
            </w:pPr>
            <w:r w:rsidRPr="00FB3E7D">
              <w:rPr>
                <w:rFonts w:ascii="Arial" w:hAnsi="Arial" w:cs="Arial"/>
                <w:sz w:val="22"/>
                <w:szCs w:val="22"/>
                <w:lang w:eastAsia="en-GB"/>
              </w:rPr>
              <w:t>Commitment to providing excellent service for all students and staff</w:t>
            </w:r>
          </w:p>
          <w:p w14:paraId="46F4BDA7" w14:textId="77777777" w:rsidR="00F05870" w:rsidRPr="00FB3E7D" w:rsidRDefault="00F05870" w:rsidP="00801B4A">
            <w:pPr>
              <w:rPr>
                <w:rFonts w:ascii="Arial" w:hAnsi="Arial" w:cs="Arial"/>
                <w:sz w:val="22"/>
                <w:szCs w:val="22"/>
                <w:lang w:eastAsia="en-GB"/>
              </w:rPr>
            </w:pPr>
          </w:p>
        </w:tc>
        <w:tc>
          <w:tcPr>
            <w:tcW w:w="1275" w:type="dxa"/>
            <w:tcBorders>
              <w:top w:val="single" w:sz="4" w:space="0" w:color="D9D9D9"/>
              <w:bottom w:val="single" w:sz="4" w:space="0" w:color="D9D9D9"/>
            </w:tcBorders>
            <w:tcMar>
              <w:top w:w="0" w:type="dxa"/>
              <w:left w:w="108" w:type="dxa"/>
              <w:bottom w:w="0" w:type="dxa"/>
              <w:right w:w="108" w:type="dxa"/>
            </w:tcMar>
          </w:tcPr>
          <w:p w14:paraId="361C8A2F" w14:textId="77777777" w:rsidR="00801B4A" w:rsidRPr="00FB3E7D" w:rsidRDefault="00925E4F"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7FEDF0BB" w14:textId="77777777" w:rsidR="00801B4A" w:rsidRPr="00FB3E7D" w:rsidRDefault="00801B4A" w:rsidP="00801B4A">
            <w:pPr>
              <w:spacing w:after="120"/>
              <w:jc w:val="center"/>
              <w:rPr>
                <w:rFonts w:ascii="Arial" w:hAnsi="Arial" w:cs="Arial"/>
                <w:sz w:val="22"/>
                <w:szCs w:val="22"/>
              </w:rPr>
            </w:pPr>
          </w:p>
        </w:tc>
      </w:tr>
      <w:tr w:rsidR="00FB3E7D" w:rsidRPr="00FB3E7D" w14:paraId="5C85561D" w14:textId="77777777" w:rsidTr="00EB5018">
        <w:tc>
          <w:tcPr>
            <w:tcW w:w="6771" w:type="dxa"/>
            <w:tcBorders>
              <w:top w:val="single" w:sz="4" w:space="0" w:color="D9D9D9"/>
              <w:bottom w:val="single" w:sz="4" w:space="0" w:color="D9D9D9"/>
            </w:tcBorders>
            <w:tcMar>
              <w:top w:w="0" w:type="dxa"/>
              <w:left w:w="108" w:type="dxa"/>
              <w:bottom w:w="0" w:type="dxa"/>
              <w:right w:w="108" w:type="dxa"/>
            </w:tcMar>
            <w:vAlign w:val="center"/>
          </w:tcPr>
          <w:p w14:paraId="3BFE4D1D" w14:textId="77777777" w:rsidR="00801B4A" w:rsidRPr="00FB3E7D" w:rsidRDefault="00925E4F" w:rsidP="00925E4F">
            <w:pPr>
              <w:rPr>
                <w:rFonts w:ascii="Arial" w:hAnsi="Arial" w:cs="Arial"/>
                <w:sz w:val="22"/>
                <w:szCs w:val="22"/>
                <w:lang w:eastAsia="en-GB"/>
              </w:rPr>
            </w:pPr>
            <w:r w:rsidRPr="00FB3E7D">
              <w:rPr>
                <w:rFonts w:ascii="Arial" w:hAnsi="Arial" w:cs="Arial"/>
                <w:sz w:val="22"/>
                <w:szCs w:val="22"/>
                <w:lang w:eastAsia="en-GB"/>
              </w:rPr>
              <w:t>Commitment</w:t>
            </w:r>
            <w:r w:rsidR="00801B4A" w:rsidRPr="00FB3E7D">
              <w:rPr>
                <w:rFonts w:ascii="Arial" w:hAnsi="Arial" w:cs="Arial"/>
                <w:sz w:val="22"/>
                <w:szCs w:val="22"/>
                <w:lang w:eastAsia="en-GB"/>
              </w:rPr>
              <w:t xml:space="preserve"> to team and self-development.  Continually improves knowledge, skills and behaviours making sure to transfer any relevant knowledge/skills gained to </w:t>
            </w:r>
            <w:r w:rsidR="00750601" w:rsidRPr="00FB3E7D">
              <w:rPr>
                <w:rFonts w:ascii="Arial" w:hAnsi="Arial" w:cs="Arial"/>
                <w:sz w:val="22"/>
                <w:szCs w:val="22"/>
                <w:lang w:eastAsia="en-GB"/>
              </w:rPr>
              <w:t>others</w:t>
            </w:r>
          </w:p>
          <w:p w14:paraId="25E131E5" w14:textId="77777777" w:rsidR="00F05870" w:rsidRPr="00FB3E7D" w:rsidRDefault="00F05870" w:rsidP="00925E4F">
            <w:pPr>
              <w:rPr>
                <w:rFonts w:ascii="Arial" w:hAnsi="Arial" w:cs="Arial"/>
                <w:sz w:val="22"/>
                <w:szCs w:val="22"/>
                <w:lang w:eastAsia="en-GB"/>
              </w:rPr>
            </w:pPr>
          </w:p>
        </w:tc>
        <w:tc>
          <w:tcPr>
            <w:tcW w:w="1275" w:type="dxa"/>
            <w:tcBorders>
              <w:top w:val="single" w:sz="4" w:space="0" w:color="D9D9D9"/>
              <w:bottom w:val="single" w:sz="4" w:space="0" w:color="D9D9D9"/>
            </w:tcBorders>
            <w:tcMar>
              <w:top w:w="0" w:type="dxa"/>
              <w:left w:w="108" w:type="dxa"/>
              <w:bottom w:w="0" w:type="dxa"/>
              <w:right w:w="108" w:type="dxa"/>
            </w:tcMar>
          </w:tcPr>
          <w:p w14:paraId="4B43E84C" w14:textId="77777777" w:rsidR="00801B4A" w:rsidRPr="00FB3E7D" w:rsidRDefault="00925E4F"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073377BE" w14:textId="77777777" w:rsidR="00801B4A" w:rsidRPr="00FB3E7D" w:rsidRDefault="00801B4A" w:rsidP="00801B4A">
            <w:pPr>
              <w:spacing w:after="120"/>
              <w:jc w:val="center"/>
              <w:rPr>
                <w:rFonts w:ascii="Arial" w:hAnsi="Arial" w:cs="Arial"/>
                <w:sz w:val="22"/>
                <w:szCs w:val="22"/>
              </w:rPr>
            </w:pPr>
          </w:p>
        </w:tc>
      </w:tr>
      <w:tr w:rsidR="00FB3E7D" w:rsidRPr="00FB3E7D" w14:paraId="3CA49C82" w14:textId="77777777" w:rsidTr="0004420D">
        <w:tc>
          <w:tcPr>
            <w:tcW w:w="6771" w:type="dxa"/>
            <w:tcBorders>
              <w:top w:val="single" w:sz="4" w:space="0" w:color="D9D9D9"/>
              <w:bottom w:val="single" w:sz="4" w:space="0" w:color="D9D9D9"/>
            </w:tcBorders>
            <w:tcMar>
              <w:top w:w="0" w:type="dxa"/>
              <w:left w:w="108" w:type="dxa"/>
              <w:bottom w:w="0" w:type="dxa"/>
              <w:right w:w="108" w:type="dxa"/>
            </w:tcMar>
            <w:vAlign w:val="center"/>
          </w:tcPr>
          <w:p w14:paraId="0245892E" w14:textId="77777777" w:rsidR="00EB5018" w:rsidRPr="00FB3E7D" w:rsidRDefault="00EB5018" w:rsidP="00925E4F">
            <w:pPr>
              <w:rPr>
                <w:rFonts w:ascii="Arial" w:hAnsi="Arial" w:cs="Arial"/>
                <w:sz w:val="22"/>
                <w:szCs w:val="22"/>
                <w:lang w:eastAsia="en-GB"/>
              </w:rPr>
            </w:pPr>
            <w:r w:rsidRPr="00FB3E7D">
              <w:rPr>
                <w:rFonts w:ascii="Arial" w:hAnsi="Arial" w:cs="Arial"/>
                <w:sz w:val="22"/>
                <w:szCs w:val="22"/>
                <w:lang w:eastAsia="en-GB"/>
              </w:rPr>
              <w:t>Positive attitude to the application of co</w:t>
            </w:r>
            <w:r w:rsidR="00750601" w:rsidRPr="00FB3E7D">
              <w:rPr>
                <w:rFonts w:ascii="Arial" w:hAnsi="Arial" w:cs="Arial"/>
                <w:sz w:val="22"/>
                <w:szCs w:val="22"/>
                <w:lang w:eastAsia="en-GB"/>
              </w:rPr>
              <w:t>rporate policies and procedures</w:t>
            </w:r>
          </w:p>
          <w:p w14:paraId="40AC59BE" w14:textId="77777777" w:rsidR="00F05870" w:rsidRPr="00FB3E7D" w:rsidRDefault="00F05870" w:rsidP="00925E4F">
            <w:pPr>
              <w:rPr>
                <w:rFonts w:ascii="Arial" w:hAnsi="Arial" w:cs="Arial"/>
                <w:sz w:val="22"/>
                <w:szCs w:val="22"/>
                <w:lang w:eastAsia="en-GB"/>
              </w:rPr>
            </w:pPr>
          </w:p>
        </w:tc>
        <w:tc>
          <w:tcPr>
            <w:tcW w:w="1275" w:type="dxa"/>
            <w:tcBorders>
              <w:top w:val="single" w:sz="4" w:space="0" w:color="D9D9D9"/>
              <w:bottom w:val="single" w:sz="4" w:space="0" w:color="D9D9D9"/>
            </w:tcBorders>
            <w:tcMar>
              <w:top w:w="0" w:type="dxa"/>
              <w:left w:w="108" w:type="dxa"/>
              <w:bottom w:w="0" w:type="dxa"/>
              <w:right w:w="108" w:type="dxa"/>
            </w:tcMar>
          </w:tcPr>
          <w:p w14:paraId="2EFB9210" w14:textId="77777777" w:rsidR="00EB5018" w:rsidRPr="00FB3E7D" w:rsidRDefault="00EB5018"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4" w:space="0" w:color="D9D9D9"/>
            </w:tcBorders>
            <w:tcMar>
              <w:top w:w="0" w:type="dxa"/>
              <w:left w:w="108" w:type="dxa"/>
              <w:bottom w:w="0" w:type="dxa"/>
              <w:right w:w="108" w:type="dxa"/>
            </w:tcMar>
          </w:tcPr>
          <w:p w14:paraId="041F3799" w14:textId="77777777" w:rsidR="00EB5018" w:rsidRPr="00FB3E7D" w:rsidRDefault="00EB5018" w:rsidP="00801B4A">
            <w:pPr>
              <w:spacing w:after="120"/>
              <w:jc w:val="center"/>
              <w:rPr>
                <w:rFonts w:ascii="Arial" w:hAnsi="Arial" w:cs="Arial"/>
                <w:sz w:val="22"/>
                <w:szCs w:val="22"/>
              </w:rPr>
            </w:pPr>
          </w:p>
        </w:tc>
      </w:tr>
      <w:tr w:rsidR="0004420D" w:rsidRPr="00FB3E7D" w14:paraId="77F30454" w14:textId="77777777" w:rsidTr="00925E4F">
        <w:tc>
          <w:tcPr>
            <w:tcW w:w="6771" w:type="dxa"/>
            <w:tcBorders>
              <w:top w:val="single" w:sz="4" w:space="0" w:color="D9D9D9"/>
              <w:bottom w:val="single" w:sz="6" w:space="0" w:color="auto"/>
            </w:tcBorders>
            <w:tcMar>
              <w:top w:w="0" w:type="dxa"/>
              <w:left w:w="108" w:type="dxa"/>
              <w:bottom w:w="0" w:type="dxa"/>
              <w:right w:w="108" w:type="dxa"/>
            </w:tcMar>
            <w:vAlign w:val="center"/>
          </w:tcPr>
          <w:p w14:paraId="1214FC59" w14:textId="77777777" w:rsidR="0004420D" w:rsidRPr="00FB3E7D" w:rsidRDefault="0004420D" w:rsidP="0004420D">
            <w:pPr>
              <w:rPr>
                <w:rFonts w:ascii="Arial" w:hAnsi="Arial" w:cs="Arial"/>
                <w:sz w:val="22"/>
                <w:szCs w:val="22"/>
                <w:lang w:eastAsia="en-GB"/>
              </w:rPr>
            </w:pPr>
            <w:r w:rsidRPr="00FB3E7D">
              <w:rPr>
                <w:rFonts w:ascii="Arial" w:hAnsi="Arial" w:cs="Arial"/>
                <w:sz w:val="22"/>
                <w:szCs w:val="22"/>
                <w:lang w:eastAsia="en-GB"/>
              </w:rPr>
              <w:t>Ability to deal with confidential and sensitive infor</w:t>
            </w:r>
            <w:r w:rsidR="00750601" w:rsidRPr="00FB3E7D">
              <w:rPr>
                <w:rFonts w:ascii="Arial" w:hAnsi="Arial" w:cs="Arial"/>
                <w:sz w:val="22"/>
                <w:szCs w:val="22"/>
                <w:lang w:eastAsia="en-GB"/>
              </w:rPr>
              <w:t>mation with tact and discretion</w:t>
            </w:r>
          </w:p>
          <w:p w14:paraId="4A21A2FF" w14:textId="77777777" w:rsidR="0004420D" w:rsidRPr="00FB3E7D" w:rsidRDefault="0004420D" w:rsidP="00925E4F">
            <w:pPr>
              <w:rPr>
                <w:rFonts w:ascii="Arial" w:hAnsi="Arial" w:cs="Arial"/>
                <w:sz w:val="22"/>
                <w:szCs w:val="22"/>
                <w:lang w:eastAsia="en-GB"/>
              </w:rPr>
            </w:pPr>
          </w:p>
        </w:tc>
        <w:tc>
          <w:tcPr>
            <w:tcW w:w="1275" w:type="dxa"/>
            <w:tcBorders>
              <w:top w:val="single" w:sz="4" w:space="0" w:color="D9D9D9"/>
              <w:bottom w:val="single" w:sz="6" w:space="0" w:color="auto"/>
            </w:tcBorders>
            <w:tcMar>
              <w:top w:w="0" w:type="dxa"/>
              <w:left w:w="108" w:type="dxa"/>
              <w:bottom w:w="0" w:type="dxa"/>
              <w:right w:w="108" w:type="dxa"/>
            </w:tcMar>
          </w:tcPr>
          <w:p w14:paraId="0776E11D" w14:textId="77777777" w:rsidR="0004420D" w:rsidRPr="00FB3E7D" w:rsidRDefault="0004420D" w:rsidP="00801B4A">
            <w:pPr>
              <w:jc w:val="center"/>
              <w:rPr>
                <w:rFonts w:ascii="Arial" w:hAnsi="Arial" w:cs="Arial"/>
                <w:sz w:val="22"/>
                <w:szCs w:val="22"/>
              </w:rPr>
            </w:pPr>
            <w:r w:rsidRPr="00FB3E7D">
              <w:rPr>
                <w:rFonts w:ascii="Arial" w:hAnsi="Arial" w:cs="Arial"/>
                <w:sz w:val="22"/>
                <w:szCs w:val="22"/>
              </w:rPr>
              <w:sym w:font="Wingdings" w:char="F0FC"/>
            </w:r>
          </w:p>
        </w:tc>
        <w:tc>
          <w:tcPr>
            <w:tcW w:w="1276" w:type="dxa"/>
            <w:tcBorders>
              <w:top w:val="single" w:sz="4" w:space="0" w:color="D9D9D9"/>
              <w:bottom w:val="single" w:sz="6" w:space="0" w:color="auto"/>
            </w:tcBorders>
            <w:tcMar>
              <w:top w:w="0" w:type="dxa"/>
              <w:left w:w="108" w:type="dxa"/>
              <w:bottom w:w="0" w:type="dxa"/>
              <w:right w:w="108" w:type="dxa"/>
            </w:tcMar>
          </w:tcPr>
          <w:p w14:paraId="76A6CC28" w14:textId="77777777" w:rsidR="0004420D" w:rsidRPr="00FB3E7D" w:rsidRDefault="0004420D" w:rsidP="00801B4A">
            <w:pPr>
              <w:spacing w:after="120"/>
              <w:jc w:val="center"/>
              <w:rPr>
                <w:rFonts w:ascii="Arial" w:hAnsi="Arial" w:cs="Arial"/>
                <w:sz w:val="22"/>
                <w:szCs w:val="22"/>
              </w:rPr>
            </w:pPr>
          </w:p>
        </w:tc>
      </w:tr>
    </w:tbl>
    <w:p w14:paraId="40F9F6A3" w14:textId="77777777" w:rsidR="00056610" w:rsidRPr="00FB3E7D" w:rsidRDefault="00056610" w:rsidP="00056610">
      <w:pPr>
        <w:rPr>
          <w:rFonts w:ascii="Arial" w:hAnsi="Arial" w:cs="Arial"/>
          <w:sz w:val="22"/>
          <w:szCs w:val="22"/>
        </w:rPr>
      </w:pPr>
    </w:p>
    <w:p w14:paraId="5077A940" w14:textId="77777777" w:rsidR="00F05870" w:rsidRPr="00FB3E7D" w:rsidRDefault="00F05870" w:rsidP="00056610">
      <w:pPr>
        <w:rPr>
          <w:rFonts w:ascii="Arial" w:hAnsi="Arial" w:cs="Arial"/>
          <w:sz w:val="22"/>
          <w:szCs w:val="22"/>
        </w:rPr>
      </w:pPr>
    </w:p>
    <w:p w14:paraId="19A4D485" w14:textId="77777777" w:rsidR="00F05870" w:rsidRPr="00FB3E7D" w:rsidRDefault="00F05870" w:rsidP="00056610">
      <w:pPr>
        <w:rPr>
          <w:rFonts w:ascii="Arial" w:hAnsi="Arial" w:cs="Arial"/>
          <w:sz w:val="22"/>
          <w:szCs w:val="22"/>
        </w:rPr>
      </w:pPr>
    </w:p>
    <w:p w14:paraId="6379A4BE" w14:textId="77777777" w:rsidR="00F05870" w:rsidRPr="00FB3E7D" w:rsidRDefault="00F05870" w:rsidP="00056610">
      <w:pPr>
        <w:rPr>
          <w:rFonts w:ascii="Arial" w:hAnsi="Arial" w:cs="Arial"/>
          <w:sz w:val="22"/>
          <w:szCs w:val="22"/>
        </w:rPr>
      </w:pPr>
    </w:p>
    <w:p w14:paraId="4CB1F03A" w14:textId="77777777" w:rsidR="00F05870" w:rsidRPr="00FB3E7D" w:rsidRDefault="00F05870" w:rsidP="00056610">
      <w:pPr>
        <w:rPr>
          <w:rFonts w:ascii="Arial" w:hAnsi="Arial" w:cs="Arial"/>
          <w:sz w:val="22"/>
          <w:szCs w:val="22"/>
        </w:rPr>
      </w:pPr>
    </w:p>
    <w:p w14:paraId="6159CDCA" w14:textId="77777777" w:rsidR="00F05870" w:rsidRPr="00FB3E7D" w:rsidRDefault="00F05870" w:rsidP="00056610">
      <w:pPr>
        <w:rPr>
          <w:rFonts w:ascii="Arial" w:hAnsi="Arial" w:cs="Arial"/>
          <w:sz w:val="22"/>
          <w:szCs w:val="22"/>
        </w:rPr>
      </w:pPr>
    </w:p>
    <w:p w14:paraId="4D38ADBA" w14:textId="77777777" w:rsidR="00F05870" w:rsidRPr="00FB3E7D" w:rsidRDefault="00F05870" w:rsidP="00056610">
      <w:pPr>
        <w:rPr>
          <w:rFonts w:ascii="Arial" w:hAnsi="Arial" w:cs="Arial"/>
          <w:sz w:val="22"/>
          <w:szCs w:val="22"/>
        </w:rPr>
      </w:pPr>
    </w:p>
    <w:p w14:paraId="126D8F44" w14:textId="77777777" w:rsidR="00F05870" w:rsidRPr="00FB3E7D" w:rsidRDefault="00F05870" w:rsidP="00056610">
      <w:pPr>
        <w:rPr>
          <w:rFonts w:ascii="Arial" w:hAnsi="Arial" w:cs="Arial"/>
          <w:sz w:val="22"/>
          <w:szCs w:val="22"/>
        </w:rPr>
      </w:pPr>
    </w:p>
    <w:p w14:paraId="101DDD40" w14:textId="77777777" w:rsidR="00F05870" w:rsidRPr="00FB3E7D" w:rsidRDefault="00F05870" w:rsidP="00056610">
      <w:pPr>
        <w:rPr>
          <w:rFonts w:ascii="Arial" w:hAnsi="Arial" w:cs="Arial"/>
          <w:sz w:val="22"/>
          <w:szCs w:val="22"/>
        </w:rPr>
      </w:pPr>
    </w:p>
    <w:p w14:paraId="64BDA6E8" w14:textId="77777777" w:rsidR="00F05870" w:rsidRPr="00FB3E7D" w:rsidRDefault="00F05870" w:rsidP="00056610">
      <w:pPr>
        <w:rPr>
          <w:rFonts w:ascii="Arial" w:hAnsi="Arial" w:cs="Arial"/>
          <w:sz w:val="22"/>
          <w:szCs w:val="22"/>
        </w:rPr>
      </w:pPr>
    </w:p>
    <w:p w14:paraId="5AB8F722" w14:textId="77777777" w:rsidR="00F05870" w:rsidRPr="00FB3E7D" w:rsidRDefault="00F05870" w:rsidP="00056610">
      <w:pPr>
        <w:rPr>
          <w:rFonts w:ascii="Arial" w:hAnsi="Arial" w:cs="Arial"/>
          <w:sz w:val="22"/>
          <w:szCs w:val="22"/>
        </w:rPr>
      </w:pPr>
    </w:p>
    <w:p w14:paraId="04EDBFED" w14:textId="77777777" w:rsidR="00F05870" w:rsidRPr="00FB3E7D" w:rsidRDefault="00F05870" w:rsidP="00056610">
      <w:pPr>
        <w:rPr>
          <w:rFonts w:ascii="Arial" w:hAnsi="Arial" w:cs="Arial"/>
          <w:sz w:val="22"/>
          <w:szCs w:val="22"/>
        </w:rPr>
      </w:pPr>
    </w:p>
    <w:p w14:paraId="2FE8A224" w14:textId="77777777" w:rsidR="00F05870" w:rsidRPr="00FB3E7D" w:rsidRDefault="00F05870" w:rsidP="00056610">
      <w:pPr>
        <w:rPr>
          <w:rFonts w:ascii="Arial" w:hAnsi="Arial" w:cs="Arial"/>
          <w:sz w:val="22"/>
          <w:szCs w:val="22"/>
        </w:rPr>
      </w:pPr>
    </w:p>
    <w:p w14:paraId="0AA11E04" w14:textId="77777777" w:rsidR="00F05870" w:rsidRPr="00FB3E7D" w:rsidRDefault="00F05870" w:rsidP="00056610">
      <w:pPr>
        <w:rPr>
          <w:rFonts w:ascii="Arial" w:hAnsi="Arial" w:cs="Arial"/>
          <w:sz w:val="22"/>
          <w:szCs w:val="22"/>
        </w:rPr>
      </w:pPr>
    </w:p>
    <w:p w14:paraId="6209383F" w14:textId="77777777" w:rsidR="00F05870" w:rsidRPr="00FB3E7D" w:rsidRDefault="00F05870" w:rsidP="00056610">
      <w:pPr>
        <w:rPr>
          <w:rFonts w:ascii="Arial" w:hAnsi="Arial" w:cs="Arial"/>
          <w:sz w:val="22"/>
          <w:szCs w:val="22"/>
        </w:rPr>
      </w:pPr>
    </w:p>
    <w:p w14:paraId="16BFBCF4" w14:textId="77777777" w:rsidR="00F05870" w:rsidRPr="00FB3E7D" w:rsidRDefault="00F05870" w:rsidP="00056610">
      <w:pPr>
        <w:rPr>
          <w:rFonts w:ascii="Arial" w:hAnsi="Arial" w:cs="Arial"/>
          <w:sz w:val="22"/>
          <w:szCs w:val="22"/>
        </w:rPr>
      </w:pPr>
    </w:p>
    <w:p w14:paraId="54C09DFA" w14:textId="77777777" w:rsidR="00F05870" w:rsidRPr="00FB3E7D" w:rsidRDefault="00F05870" w:rsidP="00056610">
      <w:pPr>
        <w:rPr>
          <w:rFonts w:ascii="Arial" w:hAnsi="Arial" w:cs="Arial"/>
          <w:sz w:val="22"/>
          <w:szCs w:val="22"/>
        </w:rPr>
      </w:pPr>
    </w:p>
    <w:p w14:paraId="7C7968A4" w14:textId="77777777" w:rsidR="00F05870" w:rsidRPr="00FB3E7D" w:rsidRDefault="00F05870" w:rsidP="00056610">
      <w:pPr>
        <w:rPr>
          <w:rFonts w:ascii="Arial" w:hAnsi="Arial" w:cs="Arial"/>
          <w:sz w:val="22"/>
          <w:szCs w:val="22"/>
        </w:rPr>
      </w:pPr>
    </w:p>
    <w:p w14:paraId="58B06033" w14:textId="77777777" w:rsidR="00F05870" w:rsidRPr="00FB3E7D" w:rsidRDefault="00F05870" w:rsidP="00056610">
      <w:pPr>
        <w:rPr>
          <w:rFonts w:ascii="Arial" w:hAnsi="Arial" w:cs="Arial"/>
          <w:sz w:val="22"/>
          <w:szCs w:val="22"/>
        </w:rPr>
      </w:pPr>
    </w:p>
    <w:p w14:paraId="016771DA" w14:textId="77777777" w:rsidR="00F05870" w:rsidRPr="00FB3E7D" w:rsidRDefault="00F05870" w:rsidP="00056610">
      <w:pPr>
        <w:rPr>
          <w:rFonts w:ascii="Arial" w:hAnsi="Arial" w:cs="Arial"/>
          <w:sz w:val="22"/>
          <w:szCs w:val="22"/>
        </w:rPr>
      </w:pPr>
    </w:p>
    <w:p w14:paraId="78876C31" w14:textId="77777777" w:rsidR="00F05870" w:rsidRPr="00FB3E7D" w:rsidRDefault="00F05870" w:rsidP="00056610">
      <w:pPr>
        <w:rPr>
          <w:rFonts w:ascii="Arial" w:hAnsi="Arial" w:cs="Arial"/>
          <w:sz w:val="22"/>
          <w:szCs w:val="22"/>
        </w:rPr>
      </w:pPr>
    </w:p>
    <w:p w14:paraId="7E4E9640" w14:textId="77777777" w:rsidR="00F05870" w:rsidRPr="00FB3E7D" w:rsidRDefault="00F05870" w:rsidP="00056610">
      <w:pPr>
        <w:rPr>
          <w:rFonts w:ascii="Arial" w:hAnsi="Arial" w:cs="Arial"/>
          <w:sz w:val="22"/>
          <w:szCs w:val="22"/>
        </w:rPr>
      </w:pPr>
    </w:p>
    <w:p w14:paraId="27E703C5" w14:textId="77777777" w:rsidR="00F05870" w:rsidRPr="00FB3E7D" w:rsidRDefault="00F05870" w:rsidP="00056610">
      <w:pPr>
        <w:rPr>
          <w:rFonts w:ascii="Arial" w:hAnsi="Arial" w:cs="Arial"/>
          <w:sz w:val="22"/>
          <w:szCs w:val="22"/>
        </w:rPr>
      </w:pPr>
    </w:p>
    <w:p w14:paraId="64887368" w14:textId="77777777" w:rsidR="00F05870" w:rsidRPr="00FB3E7D" w:rsidRDefault="00F05870" w:rsidP="00056610">
      <w:pPr>
        <w:rPr>
          <w:rFonts w:ascii="Arial" w:hAnsi="Arial" w:cs="Arial"/>
          <w:sz w:val="22"/>
          <w:szCs w:val="22"/>
        </w:rPr>
      </w:pPr>
    </w:p>
    <w:p w14:paraId="61C04AA0" w14:textId="77777777" w:rsidR="00F05870" w:rsidRPr="00FB3E7D" w:rsidRDefault="00F05870" w:rsidP="00056610">
      <w:pPr>
        <w:rPr>
          <w:rFonts w:ascii="Arial" w:hAnsi="Arial" w:cs="Arial"/>
          <w:sz w:val="22"/>
          <w:szCs w:val="22"/>
        </w:rPr>
      </w:pPr>
    </w:p>
    <w:p w14:paraId="28FBC0E8" w14:textId="77777777" w:rsidR="00F05870" w:rsidRPr="00FB3E7D" w:rsidRDefault="00F05870" w:rsidP="00056610">
      <w:pPr>
        <w:rPr>
          <w:rFonts w:ascii="Arial" w:hAnsi="Arial" w:cs="Arial"/>
          <w:sz w:val="22"/>
          <w:szCs w:val="22"/>
        </w:rPr>
      </w:pPr>
    </w:p>
    <w:p w14:paraId="5D244385" w14:textId="77777777" w:rsidR="00F05870" w:rsidRPr="00FB3E7D" w:rsidRDefault="00F05870" w:rsidP="00056610">
      <w:pPr>
        <w:rPr>
          <w:rFonts w:ascii="Arial" w:hAnsi="Arial" w:cs="Arial"/>
          <w:sz w:val="22"/>
          <w:szCs w:val="22"/>
        </w:rPr>
      </w:pPr>
    </w:p>
    <w:p w14:paraId="533F2AD8" w14:textId="77777777" w:rsidR="00F05870" w:rsidRPr="00FB3E7D" w:rsidRDefault="00F05870" w:rsidP="00056610">
      <w:pPr>
        <w:rPr>
          <w:rFonts w:ascii="Arial" w:hAnsi="Arial" w:cs="Arial"/>
          <w:sz w:val="22"/>
          <w:szCs w:val="22"/>
        </w:rPr>
      </w:pPr>
    </w:p>
    <w:p w14:paraId="395B7F07" w14:textId="77777777" w:rsidR="00F05870" w:rsidRPr="00FB3E7D" w:rsidRDefault="00F05870" w:rsidP="00056610">
      <w:pPr>
        <w:rPr>
          <w:rFonts w:ascii="Arial" w:hAnsi="Arial" w:cs="Arial"/>
          <w:sz w:val="22"/>
          <w:szCs w:val="22"/>
        </w:rPr>
      </w:pPr>
    </w:p>
    <w:p w14:paraId="0625123A" w14:textId="77777777" w:rsidR="00F05870" w:rsidRPr="00FB3E7D" w:rsidRDefault="00F05870" w:rsidP="00056610">
      <w:pPr>
        <w:rPr>
          <w:rFonts w:ascii="Arial" w:hAnsi="Arial" w:cs="Arial"/>
          <w:sz w:val="22"/>
          <w:szCs w:val="22"/>
        </w:rPr>
      </w:pPr>
    </w:p>
    <w:p w14:paraId="5738F703" w14:textId="77777777" w:rsidR="00F05870" w:rsidRPr="00FB3E7D" w:rsidRDefault="00F05870" w:rsidP="00056610">
      <w:pPr>
        <w:rPr>
          <w:rFonts w:ascii="Arial" w:hAnsi="Arial" w:cs="Arial"/>
          <w:sz w:val="22"/>
          <w:szCs w:val="22"/>
        </w:rPr>
      </w:pPr>
    </w:p>
    <w:p w14:paraId="3F6913EB" w14:textId="77777777" w:rsidR="00F05870" w:rsidRPr="00FB3E7D" w:rsidRDefault="00F05870" w:rsidP="00056610">
      <w:pPr>
        <w:rPr>
          <w:rFonts w:ascii="Arial" w:hAnsi="Arial" w:cs="Arial"/>
          <w:sz w:val="22"/>
          <w:szCs w:val="22"/>
        </w:rPr>
      </w:pPr>
    </w:p>
    <w:p w14:paraId="3D2DF271" w14:textId="77777777" w:rsidR="00F05870" w:rsidRPr="00FB3E7D" w:rsidRDefault="00F05870" w:rsidP="00056610">
      <w:pPr>
        <w:rPr>
          <w:rFonts w:ascii="Arial" w:hAnsi="Arial" w:cs="Arial"/>
          <w:sz w:val="22"/>
          <w:szCs w:val="22"/>
        </w:rPr>
      </w:pPr>
    </w:p>
    <w:p w14:paraId="26BAAB40" w14:textId="77777777" w:rsidR="00F05870" w:rsidRPr="00FB3E7D" w:rsidRDefault="00F05870" w:rsidP="00056610">
      <w:pPr>
        <w:rPr>
          <w:rFonts w:ascii="Arial" w:hAnsi="Arial" w:cs="Arial"/>
          <w:sz w:val="22"/>
          <w:szCs w:val="22"/>
        </w:rPr>
      </w:pPr>
    </w:p>
    <w:p w14:paraId="624873B0" w14:textId="77777777" w:rsidR="00F05870" w:rsidRPr="00FB3E7D" w:rsidRDefault="00F05870" w:rsidP="00056610">
      <w:pPr>
        <w:rPr>
          <w:rFonts w:ascii="Arial" w:hAnsi="Arial" w:cs="Arial"/>
          <w:sz w:val="22"/>
          <w:szCs w:val="22"/>
        </w:rPr>
      </w:pPr>
    </w:p>
    <w:p w14:paraId="108B250C" w14:textId="77777777" w:rsidR="00F05870" w:rsidRPr="00FB3E7D" w:rsidRDefault="00F05870" w:rsidP="00056610">
      <w:pPr>
        <w:rPr>
          <w:rFonts w:ascii="Arial" w:hAnsi="Arial" w:cs="Arial"/>
          <w:sz w:val="22"/>
          <w:szCs w:val="22"/>
        </w:rPr>
      </w:pPr>
    </w:p>
    <w:p w14:paraId="4518E55F" w14:textId="77777777" w:rsidR="00F05870" w:rsidRPr="00FB3E7D" w:rsidRDefault="00F05870" w:rsidP="00056610">
      <w:pPr>
        <w:rPr>
          <w:rFonts w:ascii="Arial" w:hAnsi="Arial" w:cs="Arial"/>
          <w:sz w:val="22"/>
          <w:szCs w:val="22"/>
        </w:rPr>
      </w:pPr>
    </w:p>
    <w:p w14:paraId="67244733" w14:textId="77777777" w:rsidR="00F05870" w:rsidRPr="00FB3E7D" w:rsidRDefault="00F05870" w:rsidP="00056610">
      <w:pPr>
        <w:rPr>
          <w:rFonts w:ascii="Arial" w:hAnsi="Arial" w:cs="Arial"/>
          <w:sz w:val="22"/>
          <w:szCs w:val="22"/>
        </w:rPr>
      </w:pPr>
    </w:p>
    <w:p w14:paraId="75CC599F" w14:textId="77777777" w:rsidR="00F05870" w:rsidRPr="00FB3E7D" w:rsidRDefault="00F05870" w:rsidP="00056610">
      <w:pPr>
        <w:rPr>
          <w:rFonts w:ascii="Arial" w:hAnsi="Arial" w:cs="Arial"/>
          <w:sz w:val="22"/>
          <w:szCs w:val="22"/>
        </w:rPr>
      </w:pPr>
    </w:p>
    <w:p w14:paraId="3B9730C2" w14:textId="77777777" w:rsidR="00F05870" w:rsidRPr="00FB3E7D" w:rsidRDefault="00F05870" w:rsidP="00056610">
      <w:pPr>
        <w:rPr>
          <w:rFonts w:ascii="Arial" w:hAnsi="Arial" w:cs="Arial"/>
          <w:sz w:val="22"/>
          <w:szCs w:val="22"/>
        </w:rPr>
      </w:pPr>
    </w:p>
    <w:p w14:paraId="32365007" w14:textId="77777777" w:rsidR="00F05870" w:rsidRPr="00FB3E7D" w:rsidRDefault="00F05870" w:rsidP="00056610">
      <w:pPr>
        <w:rPr>
          <w:rFonts w:ascii="Arial" w:hAnsi="Arial" w:cs="Arial"/>
          <w:sz w:val="22"/>
          <w:szCs w:val="22"/>
        </w:rPr>
      </w:pPr>
    </w:p>
    <w:p w14:paraId="68A8F64E" w14:textId="77777777" w:rsidR="00F05870" w:rsidRPr="00FB3E7D" w:rsidRDefault="00F05870" w:rsidP="00056610">
      <w:pPr>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2"/>
      </w:tblGrid>
      <w:tr w:rsidR="00FB3E7D" w:rsidRPr="00FB3E7D" w14:paraId="66EDC2D3" w14:textId="77777777" w:rsidTr="00B913B9">
        <w:tc>
          <w:tcPr>
            <w:tcW w:w="9322" w:type="dxa"/>
            <w:shd w:val="pct5" w:color="auto" w:fill="auto"/>
            <w:tcMar>
              <w:top w:w="0" w:type="dxa"/>
              <w:left w:w="108" w:type="dxa"/>
              <w:bottom w:w="0" w:type="dxa"/>
              <w:right w:w="108" w:type="dxa"/>
            </w:tcMar>
          </w:tcPr>
          <w:p w14:paraId="34FDFF67" w14:textId="77777777" w:rsidR="00B913B9" w:rsidRPr="00FB3E7D" w:rsidRDefault="00B913B9" w:rsidP="00B913B9">
            <w:pPr>
              <w:rPr>
                <w:rFonts w:ascii="Arial" w:hAnsi="Arial" w:cs="Arial"/>
                <w:sz w:val="22"/>
                <w:szCs w:val="22"/>
              </w:rPr>
            </w:pPr>
            <w:r w:rsidRPr="00FB3E7D">
              <w:rPr>
                <w:rFonts w:ascii="Arial" w:hAnsi="Arial" w:cs="Arial"/>
                <w:b/>
                <w:sz w:val="22"/>
                <w:szCs w:val="22"/>
              </w:rPr>
              <w:t>Effective Behaviours Framework</w:t>
            </w:r>
          </w:p>
          <w:p w14:paraId="0F3BEFEF" w14:textId="77777777" w:rsidR="00B913B9" w:rsidRPr="00FB3E7D" w:rsidRDefault="00B913B9" w:rsidP="00B913B9">
            <w:pPr>
              <w:autoSpaceDE w:val="0"/>
              <w:autoSpaceDN w:val="0"/>
              <w:adjustRightInd w:val="0"/>
              <w:rPr>
                <w:rFonts w:ascii="Arial" w:eastAsia="Calibri" w:hAnsi="Arial" w:cs="Arial"/>
                <w:sz w:val="22"/>
                <w:szCs w:val="22"/>
              </w:rPr>
            </w:pPr>
          </w:p>
          <w:p w14:paraId="09704B51" w14:textId="77777777" w:rsidR="00B913B9" w:rsidRPr="00FB3E7D" w:rsidRDefault="00B913B9" w:rsidP="00B913B9">
            <w:pPr>
              <w:autoSpaceDE w:val="0"/>
              <w:autoSpaceDN w:val="0"/>
              <w:adjustRightInd w:val="0"/>
              <w:rPr>
                <w:rFonts w:ascii="Arial" w:hAnsi="Arial" w:cs="Arial"/>
                <w:b/>
                <w:sz w:val="22"/>
                <w:szCs w:val="22"/>
              </w:rPr>
            </w:pPr>
            <w:r w:rsidRPr="00FB3E7D">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4060B56" w14:textId="77777777" w:rsidR="00B913B9" w:rsidRPr="00FB3E7D" w:rsidRDefault="00B913B9" w:rsidP="00B913B9">
            <w:pPr>
              <w:rPr>
                <w:rFonts w:ascii="Arial" w:hAnsi="Arial" w:cs="Arial"/>
                <w:b/>
                <w:sz w:val="22"/>
                <w:szCs w:val="22"/>
              </w:rPr>
            </w:pPr>
          </w:p>
        </w:tc>
      </w:tr>
      <w:tr w:rsidR="00FB3E7D" w:rsidRPr="00FB3E7D" w14:paraId="28C3060E" w14:textId="77777777" w:rsidTr="00B913B9">
        <w:tc>
          <w:tcPr>
            <w:tcW w:w="9322" w:type="dxa"/>
            <w:tcMar>
              <w:top w:w="0" w:type="dxa"/>
              <w:left w:w="108" w:type="dxa"/>
              <w:bottom w:w="0" w:type="dxa"/>
              <w:right w:w="108" w:type="dxa"/>
            </w:tcMar>
          </w:tcPr>
          <w:p w14:paraId="4A57F7A9" w14:textId="77777777" w:rsidR="00B913B9" w:rsidRPr="00FB3E7D" w:rsidRDefault="00B913B9" w:rsidP="00B913B9">
            <w:pPr>
              <w:rPr>
                <w:rFonts w:ascii="Arial" w:hAnsi="Arial" w:cs="Arial"/>
                <w:b/>
                <w:sz w:val="22"/>
                <w:szCs w:val="22"/>
              </w:rPr>
            </w:pPr>
            <w:r w:rsidRPr="00FB3E7D">
              <w:rPr>
                <w:rFonts w:ascii="Arial" w:hAnsi="Arial" w:cs="Arial"/>
                <w:b/>
                <w:sz w:val="22"/>
                <w:szCs w:val="22"/>
              </w:rPr>
              <w:t>Managing self and personal skills:</w:t>
            </w:r>
          </w:p>
          <w:p w14:paraId="2BC4F486" w14:textId="77777777" w:rsidR="00B913B9" w:rsidRPr="00FB3E7D" w:rsidRDefault="00B913B9" w:rsidP="00B913B9">
            <w:pPr>
              <w:rPr>
                <w:rFonts w:ascii="Arial" w:hAnsi="Arial" w:cs="Arial"/>
                <w:sz w:val="22"/>
                <w:szCs w:val="22"/>
              </w:rPr>
            </w:pPr>
            <w:r w:rsidRPr="00FB3E7D">
              <w:rPr>
                <w:rFonts w:ascii="Arial" w:hAnsi="Arial" w:cs="Arial"/>
                <w:sz w:val="22"/>
                <w:szCs w:val="22"/>
              </w:rPr>
              <w:t>Willing and able to assess and apply own skills, abilities and experience.  Being aware of own behaviour and how it impacts on others.</w:t>
            </w:r>
          </w:p>
          <w:p w14:paraId="3DE58242"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3F358F70" w14:textId="77777777" w:rsidTr="00B913B9">
        <w:tc>
          <w:tcPr>
            <w:tcW w:w="9322" w:type="dxa"/>
            <w:tcMar>
              <w:top w:w="0" w:type="dxa"/>
              <w:left w:w="108" w:type="dxa"/>
              <w:bottom w:w="0" w:type="dxa"/>
              <w:right w:w="108" w:type="dxa"/>
            </w:tcMar>
          </w:tcPr>
          <w:p w14:paraId="5CCC0606" w14:textId="77777777" w:rsidR="00B913B9" w:rsidRPr="00FB3E7D" w:rsidRDefault="00B913B9" w:rsidP="00B913B9">
            <w:pPr>
              <w:rPr>
                <w:rFonts w:ascii="Arial" w:hAnsi="Arial" w:cs="Arial"/>
                <w:b/>
                <w:sz w:val="22"/>
                <w:szCs w:val="22"/>
              </w:rPr>
            </w:pPr>
            <w:r w:rsidRPr="00FB3E7D">
              <w:rPr>
                <w:rFonts w:ascii="Arial" w:hAnsi="Arial" w:cs="Arial"/>
                <w:b/>
                <w:sz w:val="22"/>
                <w:szCs w:val="22"/>
              </w:rPr>
              <w:t>Delivering excellent service:</w:t>
            </w:r>
          </w:p>
          <w:p w14:paraId="1A100433" w14:textId="77777777" w:rsidR="00B913B9" w:rsidRPr="00FB3E7D" w:rsidRDefault="00B913B9" w:rsidP="00B913B9">
            <w:pPr>
              <w:rPr>
                <w:rFonts w:ascii="Arial" w:hAnsi="Arial" w:cs="Arial"/>
                <w:sz w:val="22"/>
                <w:szCs w:val="22"/>
              </w:rPr>
            </w:pPr>
            <w:r w:rsidRPr="00FB3E7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737DE134"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20A8D4A8" w14:textId="77777777" w:rsidTr="00B913B9">
        <w:tc>
          <w:tcPr>
            <w:tcW w:w="9322" w:type="dxa"/>
            <w:tcMar>
              <w:top w:w="0" w:type="dxa"/>
              <w:left w:w="108" w:type="dxa"/>
              <w:bottom w:w="0" w:type="dxa"/>
              <w:right w:w="108" w:type="dxa"/>
            </w:tcMar>
          </w:tcPr>
          <w:p w14:paraId="04CC85CC" w14:textId="77777777" w:rsidR="00B913B9" w:rsidRPr="00FB3E7D" w:rsidRDefault="00B913B9" w:rsidP="00B913B9">
            <w:pPr>
              <w:rPr>
                <w:rFonts w:ascii="Arial" w:hAnsi="Arial" w:cs="Arial"/>
                <w:b/>
                <w:sz w:val="22"/>
                <w:szCs w:val="22"/>
              </w:rPr>
            </w:pPr>
            <w:r w:rsidRPr="00FB3E7D">
              <w:rPr>
                <w:rFonts w:ascii="Arial" w:hAnsi="Arial" w:cs="Arial"/>
                <w:b/>
                <w:sz w:val="22"/>
                <w:szCs w:val="22"/>
              </w:rPr>
              <w:t>Finding innovative solutions:</w:t>
            </w:r>
          </w:p>
          <w:p w14:paraId="353588E0" w14:textId="77777777" w:rsidR="00B913B9" w:rsidRPr="00FB3E7D" w:rsidRDefault="00B913B9" w:rsidP="00B913B9">
            <w:pPr>
              <w:rPr>
                <w:rFonts w:ascii="Arial" w:hAnsi="Arial" w:cs="Arial"/>
                <w:sz w:val="22"/>
                <w:szCs w:val="22"/>
              </w:rPr>
            </w:pPr>
            <w:r w:rsidRPr="00FB3E7D">
              <w:rPr>
                <w:rFonts w:ascii="Arial" w:hAnsi="Arial" w:cs="Arial"/>
                <w:sz w:val="22"/>
                <w:szCs w:val="22"/>
              </w:rPr>
              <w:t>Taking a holistic view and working enthusiastically and with creativity to analyse problems and develop innovative and workable solutions.  Identifying opportunities for innovation.</w:t>
            </w:r>
          </w:p>
          <w:p w14:paraId="61D0C1D4"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308140A1" w14:textId="77777777" w:rsidTr="00B913B9">
        <w:tc>
          <w:tcPr>
            <w:tcW w:w="9322" w:type="dxa"/>
            <w:tcMar>
              <w:top w:w="0" w:type="dxa"/>
              <w:left w:w="108" w:type="dxa"/>
              <w:bottom w:w="0" w:type="dxa"/>
              <w:right w:w="108" w:type="dxa"/>
            </w:tcMar>
          </w:tcPr>
          <w:p w14:paraId="07F3076D" w14:textId="77777777" w:rsidR="00B913B9" w:rsidRPr="00FB3E7D" w:rsidRDefault="00B913B9" w:rsidP="00B913B9">
            <w:pPr>
              <w:rPr>
                <w:rFonts w:ascii="Arial" w:hAnsi="Arial" w:cs="Arial"/>
                <w:b/>
                <w:sz w:val="22"/>
                <w:szCs w:val="22"/>
              </w:rPr>
            </w:pPr>
            <w:r w:rsidRPr="00FB3E7D">
              <w:rPr>
                <w:rFonts w:ascii="Arial" w:hAnsi="Arial" w:cs="Arial"/>
                <w:b/>
                <w:sz w:val="22"/>
                <w:szCs w:val="22"/>
              </w:rPr>
              <w:t>Embracing change:</w:t>
            </w:r>
          </w:p>
          <w:p w14:paraId="1170A4A3" w14:textId="77777777" w:rsidR="00B913B9" w:rsidRPr="00FB3E7D" w:rsidRDefault="00B913B9" w:rsidP="00B913B9">
            <w:pPr>
              <w:rPr>
                <w:rFonts w:ascii="Arial" w:hAnsi="Arial" w:cs="Arial"/>
                <w:sz w:val="22"/>
                <w:szCs w:val="22"/>
              </w:rPr>
            </w:pPr>
            <w:r w:rsidRPr="00FB3E7D">
              <w:rPr>
                <w:rFonts w:ascii="Arial" w:hAnsi="Arial" w:cs="Arial"/>
                <w:sz w:val="22"/>
                <w:szCs w:val="22"/>
              </w:rPr>
              <w:t>Adjusting to unfamiliar situations, demands and changing roles.  Seeing change as an opportunity and being receptive to new ideas.</w:t>
            </w:r>
          </w:p>
          <w:p w14:paraId="2968B1FF"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2AE9D03D" w14:textId="77777777" w:rsidTr="00B913B9">
        <w:tc>
          <w:tcPr>
            <w:tcW w:w="9322" w:type="dxa"/>
            <w:tcMar>
              <w:top w:w="0" w:type="dxa"/>
              <w:left w:w="108" w:type="dxa"/>
              <w:bottom w:w="0" w:type="dxa"/>
              <w:right w:w="108" w:type="dxa"/>
            </w:tcMar>
          </w:tcPr>
          <w:p w14:paraId="699934C8" w14:textId="77777777" w:rsidR="00B913B9" w:rsidRPr="00FB3E7D" w:rsidRDefault="00B913B9" w:rsidP="00B913B9">
            <w:pPr>
              <w:rPr>
                <w:rFonts w:ascii="Arial" w:hAnsi="Arial" w:cs="Arial"/>
                <w:b/>
                <w:sz w:val="22"/>
                <w:szCs w:val="22"/>
              </w:rPr>
            </w:pPr>
            <w:r w:rsidRPr="00FB3E7D">
              <w:rPr>
                <w:rFonts w:ascii="Arial" w:hAnsi="Arial" w:cs="Arial"/>
                <w:b/>
                <w:sz w:val="22"/>
                <w:szCs w:val="22"/>
              </w:rPr>
              <w:t>Using resources:</w:t>
            </w:r>
          </w:p>
          <w:p w14:paraId="358AC3C2" w14:textId="77777777" w:rsidR="00B913B9" w:rsidRPr="00FB3E7D" w:rsidRDefault="00B913B9" w:rsidP="00B913B9">
            <w:pPr>
              <w:rPr>
                <w:rFonts w:ascii="Arial" w:hAnsi="Arial" w:cs="Arial"/>
                <w:sz w:val="22"/>
                <w:szCs w:val="22"/>
              </w:rPr>
            </w:pPr>
            <w:r w:rsidRPr="00FB3E7D">
              <w:rPr>
                <w:rFonts w:ascii="Arial" w:hAnsi="Arial" w:cs="Arial"/>
                <w:sz w:val="22"/>
                <w:szCs w:val="22"/>
              </w:rPr>
              <w:t>Making effective use of available resources including people, information, networks and budgets.  Being aware of the financial and commercial aspects of the University.</w:t>
            </w:r>
          </w:p>
          <w:p w14:paraId="2784C0EB" w14:textId="77777777" w:rsidR="00B913B9" w:rsidRPr="00FB3E7D" w:rsidRDefault="00B913B9" w:rsidP="00B913B9">
            <w:pPr>
              <w:rPr>
                <w:rFonts w:ascii="Arial" w:hAnsi="Arial" w:cs="Arial"/>
                <w:sz w:val="22"/>
                <w:szCs w:val="22"/>
              </w:rPr>
            </w:pPr>
          </w:p>
        </w:tc>
      </w:tr>
      <w:tr w:rsidR="00FB3E7D" w:rsidRPr="00FB3E7D" w14:paraId="37F9E5FD" w14:textId="77777777" w:rsidTr="00B913B9">
        <w:tc>
          <w:tcPr>
            <w:tcW w:w="9322" w:type="dxa"/>
            <w:tcMar>
              <w:top w:w="0" w:type="dxa"/>
              <w:left w:w="108" w:type="dxa"/>
              <w:bottom w:w="0" w:type="dxa"/>
              <w:right w:w="108" w:type="dxa"/>
            </w:tcMar>
          </w:tcPr>
          <w:p w14:paraId="66E677F8" w14:textId="77777777" w:rsidR="00B913B9" w:rsidRPr="00FB3E7D" w:rsidRDefault="00B913B9" w:rsidP="00B913B9">
            <w:pPr>
              <w:rPr>
                <w:rFonts w:ascii="Arial" w:hAnsi="Arial" w:cs="Arial"/>
                <w:b/>
                <w:sz w:val="22"/>
                <w:szCs w:val="22"/>
              </w:rPr>
            </w:pPr>
            <w:r w:rsidRPr="00FB3E7D">
              <w:rPr>
                <w:rFonts w:ascii="Arial" w:hAnsi="Arial" w:cs="Arial"/>
                <w:b/>
                <w:sz w:val="22"/>
                <w:szCs w:val="22"/>
              </w:rPr>
              <w:t>Engaging with the big picture:</w:t>
            </w:r>
          </w:p>
          <w:p w14:paraId="32954DB2" w14:textId="77777777" w:rsidR="00B913B9" w:rsidRPr="00FB3E7D" w:rsidRDefault="00B913B9" w:rsidP="00B913B9">
            <w:pPr>
              <w:rPr>
                <w:rFonts w:ascii="Arial" w:hAnsi="Arial" w:cs="Arial"/>
                <w:sz w:val="22"/>
                <w:szCs w:val="22"/>
              </w:rPr>
            </w:pPr>
            <w:r w:rsidRPr="00FB3E7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24D26F05"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3CAB3C04" w14:textId="77777777" w:rsidTr="00B913B9">
        <w:tc>
          <w:tcPr>
            <w:tcW w:w="9322" w:type="dxa"/>
            <w:tcMar>
              <w:top w:w="0" w:type="dxa"/>
              <w:left w:w="108" w:type="dxa"/>
              <w:bottom w:w="0" w:type="dxa"/>
              <w:right w:w="108" w:type="dxa"/>
            </w:tcMar>
          </w:tcPr>
          <w:p w14:paraId="08F8E637" w14:textId="77777777" w:rsidR="00B913B9" w:rsidRPr="00FB3E7D" w:rsidRDefault="00B913B9" w:rsidP="00B913B9">
            <w:pPr>
              <w:rPr>
                <w:rFonts w:ascii="Arial" w:hAnsi="Arial" w:cs="Arial"/>
                <w:b/>
                <w:sz w:val="22"/>
                <w:szCs w:val="22"/>
              </w:rPr>
            </w:pPr>
            <w:r w:rsidRPr="00FB3E7D">
              <w:rPr>
                <w:rFonts w:ascii="Arial" w:hAnsi="Arial" w:cs="Arial"/>
                <w:b/>
                <w:sz w:val="22"/>
                <w:szCs w:val="22"/>
              </w:rPr>
              <w:t>Developing self and others:</w:t>
            </w:r>
          </w:p>
          <w:p w14:paraId="4FA49483" w14:textId="77777777" w:rsidR="00B913B9" w:rsidRPr="00FB3E7D" w:rsidRDefault="00B913B9" w:rsidP="00B913B9">
            <w:pPr>
              <w:rPr>
                <w:rFonts w:ascii="Arial" w:hAnsi="Arial" w:cs="Arial"/>
                <w:sz w:val="22"/>
                <w:szCs w:val="22"/>
              </w:rPr>
            </w:pPr>
            <w:r w:rsidRPr="00FB3E7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77E238D5"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FB3E7D" w:rsidRPr="00FB3E7D" w14:paraId="2E9B167B" w14:textId="77777777" w:rsidTr="00B913B9">
        <w:tc>
          <w:tcPr>
            <w:tcW w:w="9322" w:type="dxa"/>
            <w:tcMar>
              <w:top w:w="0" w:type="dxa"/>
              <w:left w:w="108" w:type="dxa"/>
              <w:bottom w:w="0" w:type="dxa"/>
              <w:right w:w="108" w:type="dxa"/>
            </w:tcMar>
          </w:tcPr>
          <w:p w14:paraId="102A2A04" w14:textId="77777777" w:rsidR="00B913B9" w:rsidRPr="00FB3E7D" w:rsidRDefault="00B913B9" w:rsidP="00B913B9">
            <w:pPr>
              <w:rPr>
                <w:rFonts w:ascii="Arial" w:hAnsi="Arial" w:cs="Arial"/>
                <w:b/>
                <w:sz w:val="22"/>
                <w:szCs w:val="22"/>
              </w:rPr>
            </w:pPr>
            <w:r w:rsidRPr="00FB3E7D">
              <w:rPr>
                <w:rFonts w:ascii="Arial" w:hAnsi="Arial" w:cs="Arial"/>
                <w:b/>
                <w:sz w:val="22"/>
                <w:szCs w:val="22"/>
              </w:rPr>
              <w:t>Working with people:</w:t>
            </w:r>
          </w:p>
          <w:p w14:paraId="3C9A96A6" w14:textId="77777777" w:rsidR="00B913B9" w:rsidRPr="00FB3E7D" w:rsidRDefault="00B913B9" w:rsidP="00B913B9">
            <w:pPr>
              <w:rPr>
                <w:rFonts w:ascii="Arial" w:hAnsi="Arial" w:cs="Arial"/>
                <w:sz w:val="22"/>
                <w:szCs w:val="22"/>
              </w:rPr>
            </w:pPr>
            <w:r w:rsidRPr="00FB3E7D">
              <w:rPr>
                <w:rFonts w:ascii="Arial" w:hAnsi="Arial" w:cs="Arial"/>
                <w:sz w:val="22"/>
                <w:szCs w:val="22"/>
              </w:rPr>
              <w:t xml:space="preserve">Working co-operatively with others in order to achieve objectives.  Demonstrating a commitment to diversity and applying a wider range of interpersonal skills. </w:t>
            </w:r>
          </w:p>
          <w:p w14:paraId="119224D1"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r w:rsidR="00B913B9" w:rsidRPr="00FB3E7D" w14:paraId="1A0BAD66" w14:textId="77777777" w:rsidTr="00B913B9">
        <w:tc>
          <w:tcPr>
            <w:tcW w:w="9322" w:type="dxa"/>
            <w:tcMar>
              <w:top w:w="0" w:type="dxa"/>
              <w:left w:w="108" w:type="dxa"/>
              <w:bottom w:w="0" w:type="dxa"/>
              <w:right w:w="108" w:type="dxa"/>
            </w:tcMar>
          </w:tcPr>
          <w:p w14:paraId="0EBA3B23" w14:textId="77777777" w:rsidR="00B913B9" w:rsidRPr="00FB3E7D" w:rsidRDefault="00B913B9" w:rsidP="00B913B9">
            <w:pPr>
              <w:rPr>
                <w:rFonts w:ascii="Arial" w:hAnsi="Arial" w:cs="Arial"/>
                <w:b/>
                <w:sz w:val="22"/>
                <w:szCs w:val="22"/>
              </w:rPr>
            </w:pPr>
            <w:r w:rsidRPr="00FB3E7D">
              <w:rPr>
                <w:rFonts w:ascii="Arial" w:hAnsi="Arial" w:cs="Arial"/>
                <w:b/>
                <w:sz w:val="22"/>
                <w:szCs w:val="22"/>
              </w:rPr>
              <w:t>Achieving results:</w:t>
            </w:r>
          </w:p>
          <w:p w14:paraId="197B6803" w14:textId="77777777" w:rsidR="00B913B9" w:rsidRPr="00FB3E7D" w:rsidRDefault="00B913B9" w:rsidP="00B913B9">
            <w:pPr>
              <w:rPr>
                <w:rFonts w:ascii="Arial" w:hAnsi="Arial" w:cs="Arial"/>
                <w:sz w:val="22"/>
                <w:szCs w:val="22"/>
              </w:rPr>
            </w:pPr>
            <w:r w:rsidRPr="00FB3E7D">
              <w:rPr>
                <w:rFonts w:ascii="Arial" w:hAnsi="Arial" w:cs="Arial"/>
                <w:sz w:val="22"/>
                <w:szCs w:val="22"/>
              </w:rPr>
              <w:t>Planning and organising workloads to ensure that deadlines are met within resource constraints.  Consistently meeting objectives and success criteria.</w:t>
            </w:r>
          </w:p>
          <w:p w14:paraId="2E51FAB5" w14:textId="77777777" w:rsidR="00B913B9" w:rsidRPr="00FB3E7D" w:rsidRDefault="00B913B9" w:rsidP="00B913B9">
            <w:pPr>
              <w:rPr>
                <w:rFonts w:ascii="Arial" w:hAnsi="Arial" w:cs="Arial"/>
                <w:sz w:val="22"/>
                <w:szCs w:val="22"/>
              </w:rPr>
            </w:pPr>
            <w:r w:rsidRPr="00FB3E7D">
              <w:rPr>
                <w:rFonts w:ascii="Arial" w:hAnsi="Arial" w:cs="Arial"/>
                <w:sz w:val="22"/>
                <w:szCs w:val="22"/>
              </w:rPr>
              <w:t>  </w:t>
            </w:r>
          </w:p>
        </w:tc>
      </w:tr>
    </w:tbl>
    <w:p w14:paraId="4D07EC02" w14:textId="77777777" w:rsidR="00056610" w:rsidRPr="00FB3E7D" w:rsidRDefault="00056610" w:rsidP="00925E4F">
      <w:pPr>
        <w:spacing w:before="100" w:beforeAutospacing="1" w:after="100" w:afterAutospacing="1"/>
        <w:rPr>
          <w:rFonts w:ascii="Arial" w:hAnsi="Arial" w:cs="Arial"/>
          <w:b/>
          <w:bCs/>
          <w:sz w:val="22"/>
          <w:szCs w:val="22"/>
        </w:rPr>
      </w:pPr>
    </w:p>
    <w:sectPr w:rsidR="00056610" w:rsidRPr="00FB3E7D" w:rsidSect="00FE3731">
      <w:headerReference w:type="default" r:id="rId13"/>
      <w:footerReference w:type="default" r:id="rId14"/>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192D" w14:textId="77777777" w:rsidR="00BF6EB6" w:rsidRDefault="00BF6EB6">
      <w:r>
        <w:separator/>
      </w:r>
    </w:p>
  </w:endnote>
  <w:endnote w:type="continuationSeparator" w:id="0">
    <w:p w14:paraId="3EFF3E74" w14:textId="77777777" w:rsidR="00BF6EB6" w:rsidRDefault="00BF6EB6">
      <w:r>
        <w:continuationSeparator/>
      </w:r>
    </w:p>
  </w:endnote>
  <w:endnote w:type="continuationNotice" w:id="1">
    <w:p w14:paraId="1BAA6585" w14:textId="77777777" w:rsidR="00BF6EB6" w:rsidRDefault="00BF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1CAD" w14:textId="255A9AD0" w:rsidR="00C1407E" w:rsidRPr="000D24F1" w:rsidRDefault="00C1407E" w:rsidP="000D24F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F61719">
      <w:rPr>
        <w:rFonts w:ascii="Arial" w:hAnsi="Arial" w:cs="Arial"/>
        <w:noProof/>
      </w:rPr>
      <w:t>2</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6A7A" w14:textId="7852D8AA" w:rsidR="00C1407E" w:rsidRPr="009C096B" w:rsidRDefault="00C1407E">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FB3E7D">
      <w:rPr>
        <w:rFonts w:ascii="Arial" w:hAnsi="Arial" w:cs="Arial"/>
        <w:noProof/>
      </w:rPr>
      <w:t>7</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1754" w14:textId="77777777" w:rsidR="00BF6EB6" w:rsidRDefault="00BF6EB6">
      <w:r>
        <w:separator/>
      </w:r>
    </w:p>
  </w:footnote>
  <w:footnote w:type="continuationSeparator" w:id="0">
    <w:p w14:paraId="03ECF993" w14:textId="77777777" w:rsidR="00BF6EB6" w:rsidRDefault="00BF6EB6">
      <w:r>
        <w:continuationSeparator/>
      </w:r>
    </w:p>
  </w:footnote>
  <w:footnote w:type="continuationNotice" w:id="1">
    <w:p w14:paraId="6BF9972E" w14:textId="77777777" w:rsidR="00BF6EB6" w:rsidRDefault="00BF6E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F95A" w14:textId="77777777" w:rsidR="00C1407E" w:rsidRPr="001018D6" w:rsidRDefault="00C1407E" w:rsidP="001018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87C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177"/>
    <w:multiLevelType w:val="hybridMultilevel"/>
    <w:tmpl w:val="8D4AF41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0452C"/>
    <w:multiLevelType w:val="hybridMultilevel"/>
    <w:tmpl w:val="ED28D3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523EAC"/>
    <w:multiLevelType w:val="hybridMultilevel"/>
    <w:tmpl w:val="363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C80E96"/>
    <w:multiLevelType w:val="hybridMultilevel"/>
    <w:tmpl w:val="8C2E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96BC0"/>
    <w:multiLevelType w:val="multilevel"/>
    <w:tmpl w:val="F8E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509DA"/>
    <w:multiLevelType w:val="hybridMultilevel"/>
    <w:tmpl w:val="5B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7273F8"/>
    <w:multiLevelType w:val="hybridMultilevel"/>
    <w:tmpl w:val="D0D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2715E"/>
    <w:multiLevelType w:val="hybridMultilevel"/>
    <w:tmpl w:val="085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F7FE4"/>
    <w:multiLevelType w:val="hybridMultilevel"/>
    <w:tmpl w:val="4E2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E0DBB"/>
    <w:multiLevelType w:val="hybridMultilevel"/>
    <w:tmpl w:val="D332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05C83"/>
    <w:multiLevelType w:val="hybridMultilevel"/>
    <w:tmpl w:val="A1FA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15BCA"/>
    <w:multiLevelType w:val="hybridMultilevel"/>
    <w:tmpl w:val="A89C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92214"/>
    <w:multiLevelType w:val="hybridMultilevel"/>
    <w:tmpl w:val="2E109E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7B17DF"/>
    <w:multiLevelType w:val="hybridMultilevel"/>
    <w:tmpl w:val="10E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607D4"/>
    <w:multiLevelType w:val="hybridMultilevel"/>
    <w:tmpl w:val="266E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44C21"/>
    <w:multiLevelType w:val="hybridMultilevel"/>
    <w:tmpl w:val="7CD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461D2"/>
    <w:multiLevelType w:val="hybridMultilevel"/>
    <w:tmpl w:val="E4FE734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A06ED1"/>
    <w:multiLevelType w:val="hybridMultilevel"/>
    <w:tmpl w:val="ED2090E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002D89"/>
    <w:multiLevelType w:val="hybridMultilevel"/>
    <w:tmpl w:val="324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8748C"/>
    <w:multiLevelType w:val="hybridMultilevel"/>
    <w:tmpl w:val="F2D68C30"/>
    <w:lvl w:ilvl="0" w:tplc="08090017">
      <w:start w:val="1"/>
      <w:numFmt w:val="lowerLetter"/>
      <w:lvlText w:val="%1)"/>
      <w:lvlJc w:val="left"/>
      <w:pPr>
        <w:ind w:left="360"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59E040FE"/>
    <w:multiLevelType w:val="hybridMultilevel"/>
    <w:tmpl w:val="4A9CC2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C037C6"/>
    <w:multiLevelType w:val="hybridMultilevel"/>
    <w:tmpl w:val="AC64FF3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BDB10D1"/>
    <w:multiLevelType w:val="hybridMultilevel"/>
    <w:tmpl w:val="956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C4723"/>
    <w:multiLevelType w:val="hybridMultilevel"/>
    <w:tmpl w:val="506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CD24FB"/>
    <w:multiLevelType w:val="hybridMultilevel"/>
    <w:tmpl w:val="DB840EA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9"/>
  </w:num>
  <w:num w:numId="4">
    <w:abstractNumId w:val="8"/>
  </w:num>
  <w:num w:numId="5">
    <w:abstractNumId w:val="29"/>
  </w:num>
  <w:num w:numId="6">
    <w:abstractNumId w:val="21"/>
  </w:num>
  <w:num w:numId="7">
    <w:abstractNumId w:val="31"/>
  </w:num>
  <w:num w:numId="8">
    <w:abstractNumId w:val="30"/>
  </w:num>
  <w:num w:numId="9">
    <w:abstractNumId w:val="2"/>
  </w:num>
  <w:num w:numId="10">
    <w:abstractNumId w:val="26"/>
  </w:num>
  <w:num w:numId="11">
    <w:abstractNumId w:val="1"/>
  </w:num>
  <w:num w:numId="12">
    <w:abstractNumId w:val="4"/>
  </w:num>
  <w:num w:numId="13">
    <w:abstractNumId w:val="14"/>
  </w:num>
  <w:num w:numId="14">
    <w:abstractNumId w:val="16"/>
  </w:num>
  <w:num w:numId="15">
    <w:abstractNumId w:val="28"/>
  </w:num>
  <w:num w:numId="16">
    <w:abstractNumId w:val="22"/>
  </w:num>
  <w:num w:numId="17">
    <w:abstractNumId w:val="9"/>
  </w:num>
  <w:num w:numId="18">
    <w:abstractNumId w:val="25"/>
  </w:num>
  <w:num w:numId="19">
    <w:abstractNumId w:val="7"/>
  </w:num>
  <w:num w:numId="20">
    <w:abstractNumId w:val="13"/>
  </w:num>
  <w:num w:numId="21">
    <w:abstractNumId w:val="27"/>
  </w:num>
  <w:num w:numId="22">
    <w:abstractNumId w:val="20"/>
  </w:num>
  <w:num w:numId="23">
    <w:abstractNumId w:val="24"/>
  </w:num>
  <w:num w:numId="24">
    <w:abstractNumId w:val="15"/>
  </w:num>
  <w:num w:numId="25">
    <w:abstractNumId w:val="18"/>
  </w:num>
  <w:num w:numId="26">
    <w:abstractNumId w:val="11"/>
  </w:num>
  <w:num w:numId="27">
    <w:abstractNumId w:val="23"/>
  </w:num>
  <w:num w:numId="28">
    <w:abstractNumId w:val="17"/>
  </w:num>
  <w:num w:numId="29">
    <w:abstractNumId w:val="10"/>
  </w:num>
  <w:num w:numId="30">
    <w:abstractNumId w:val="5"/>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6C0A"/>
    <w:rsid w:val="00021E28"/>
    <w:rsid w:val="00032FB0"/>
    <w:rsid w:val="0003598B"/>
    <w:rsid w:val="00040B67"/>
    <w:rsid w:val="0004420D"/>
    <w:rsid w:val="00045627"/>
    <w:rsid w:val="00052E9E"/>
    <w:rsid w:val="00055BCA"/>
    <w:rsid w:val="00056610"/>
    <w:rsid w:val="00071E0F"/>
    <w:rsid w:val="0008186F"/>
    <w:rsid w:val="00085289"/>
    <w:rsid w:val="00090E6C"/>
    <w:rsid w:val="0009248A"/>
    <w:rsid w:val="00094ACB"/>
    <w:rsid w:val="00096E64"/>
    <w:rsid w:val="000A0206"/>
    <w:rsid w:val="000C17AB"/>
    <w:rsid w:val="000D24F1"/>
    <w:rsid w:val="000E22B1"/>
    <w:rsid w:val="000E76BE"/>
    <w:rsid w:val="000F1A73"/>
    <w:rsid w:val="001018D6"/>
    <w:rsid w:val="0010266C"/>
    <w:rsid w:val="00117895"/>
    <w:rsid w:val="00120743"/>
    <w:rsid w:val="00121D2E"/>
    <w:rsid w:val="0012467B"/>
    <w:rsid w:val="00131C9B"/>
    <w:rsid w:val="00136792"/>
    <w:rsid w:val="00146A0D"/>
    <w:rsid w:val="0015197C"/>
    <w:rsid w:val="0015512B"/>
    <w:rsid w:val="001571B6"/>
    <w:rsid w:val="001571DF"/>
    <w:rsid w:val="00160AE4"/>
    <w:rsid w:val="001761BA"/>
    <w:rsid w:val="0017655E"/>
    <w:rsid w:val="00183171"/>
    <w:rsid w:val="00184044"/>
    <w:rsid w:val="001A2C36"/>
    <w:rsid w:val="001A57B3"/>
    <w:rsid w:val="001B18B5"/>
    <w:rsid w:val="001C0B27"/>
    <w:rsid w:val="001C3FF1"/>
    <w:rsid w:val="001C6B37"/>
    <w:rsid w:val="001E1C20"/>
    <w:rsid w:val="001E5A5B"/>
    <w:rsid w:val="001F261F"/>
    <w:rsid w:val="00203670"/>
    <w:rsid w:val="00205C11"/>
    <w:rsid w:val="0021025D"/>
    <w:rsid w:val="0021043F"/>
    <w:rsid w:val="00220C0A"/>
    <w:rsid w:val="00226496"/>
    <w:rsid w:val="00235711"/>
    <w:rsid w:val="0026213B"/>
    <w:rsid w:val="00283F22"/>
    <w:rsid w:val="0028662F"/>
    <w:rsid w:val="002870A0"/>
    <w:rsid w:val="00294649"/>
    <w:rsid w:val="00297234"/>
    <w:rsid w:val="002B2C70"/>
    <w:rsid w:val="002B5F7C"/>
    <w:rsid w:val="002B631F"/>
    <w:rsid w:val="002B7774"/>
    <w:rsid w:val="002C3739"/>
    <w:rsid w:val="002D03E7"/>
    <w:rsid w:val="002D0DD9"/>
    <w:rsid w:val="002E36CD"/>
    <w:rsid w:val="002E4359"/>
    <w:rsid w:val="002F1FCC"/>
    <w:rsid w:val="00314D5F"/>
    <w:rsid w:val="00324B94"/>
    <w:rsid w:val="00335443"/>
    <w:rsid w:val="0033684F"/>
    <w:rsid w:val="003421BF"/>
    <w:rsid w:val="00342714"/>
    <w:rsid w:val="00343D64"/>
    <w:rsid w:val="00372546"/>
    <w:rsid w:val="00392A06"/>
    <w:rsid w:val="003A05AB"/>
    <w:rsid w:val="003B0A83"/>
    <w:rsid w:val="003D2BA6"/>
    <w:rsid w:val="003D4738"/>
    <w:rsid w:val="003E52A2"/>
    <w:rsid w:val="003F48D2"/>
    <w:rsid w:val="004202CF"/>
    <w:rsid w:val="00427821"/>
    <w:rsid w:val="00433D43"/>
    <w:rsid w:val="004540D1"/>
    <w:rsid w:val="00464D6E"/>
    <w:rsid w:val="004675F5"/>
    <w:rsid w:val="004825D8"/>
    <w:rsid w:val="00487871"/>
    <w:rsid w:val="00490FDC"/>
    <w:rsid w:val="00492B67"/>
    <w:rsid w:val="004A4BB6"/>
    <w:rsid w:val="004A50C8"/>
    <w:rsid w:val="004C0260"/>
    <w:rsid w:val="004C4362"/>
    <w:rsid w:val="004E6741"/>
    <w:rsid w:val="004E7160"/>
    <w:rsid w:val="005008D7"/>
    <w:rsid w:val="00523E53"/>
    <w:rsid w:val="00526403"/>
    <w:rsid w:val="00531E41"/>
    <w:rsid w:val="0053331C"/>
    <w:rsid w:val="00545FEE"/>
    <w:rsid w:val="00552461"/>
    <w:rsid w:val="00557E4E"/>
    <w:rsid w:val="00565A89"/>
    <w:rsid w:val="00567280"/>
    <w:rsid w:val="005828F5"/>
    <w:rsid w:val="005978F8"/>
    <w:rsid w:val="005A2F91"/>
    <w:rsid w:val="005A591C"/>
    <w:rsid w:val="005B03B2"/>
    <w:rsid w:val="005B315C"/>
    <w:rsid w:val="005C5EB0"/>
    <w:rsid w:val="005C7FE8"/>
    <w:rsid w:val="005D2FC6"/>
    <w:rsid w:val="005D641C"/>
    <w:rsid w:val="005E262B"/>
    <w:rsid w:val="005E4A24"/>
    <w:rsid w:val="00612D78"/>
    <w:rsid w:val="0061313A"/>
    <w:rsid w:val="00614431"/>
    <w:rsid w:val="00630826"/>
    <w:rsid w:val="0063308C"/>
    <w:rsid w:val="00636E23"/>
    <w:rsid w:val="00671DC7"/>
    <w:rsid w:val="00682C20"/>
    <w:rsid w:val="00686F42"/>
    <w:rsid w:val="00691F34"/>
    <w:rsid w:val="006A32D8"/>
    <w:rsid w:val="006A5A76"/>
    <w:rsid w:val="006A6AC4"/>
    <w:rsid w:val="006B5E21"/>
    <w:rsid w:val="006C3999"/>
    <w:rsid w:val="006C53E4"/>
    <w:rsid w:val="006F52E5"/>
    <w:rsid w:val="00700462"/>
    <w:rsid w:val="00702160"/>
    <w:rsid w:val="00713D6E"/>
    <w:rsid w:val="007161FE"/>
    <w:rsid w:val="0073456F"/>
    <w:rsid w:val="00734966"/>
    <w:rsid w:val="00737DA8"/>
    <w:rsid w:val="007500A4"/>
    <w:rsid w:val="00750601"/>
    <w:rsid w:val="00757B6E"/>
    <w:rsid w:val="00760F86"/>
    <w:rsid w:val="00766760"/>
    <w:rsid w:val="00772BB9"/>
    <w:rsid w:val="0078692B"/>
    <w:rsid w:val="00786ABB"/>
    <w:rsid w:val="0079176D"/>
    <w:rsid w:val="007978C7"/>
    <w:rsid w:val="007A747D"/>
    <w:rsid w:val="007B6C2C"/>
    <w:rsid w:val="007C298E"/>
    <w:rsid w:val="007C5F5C"/>
    <w:rsid w:val="007C74F7"/>
    <w:rsid w:val="007D308B"/>
    <w:rsid w:val="007E5F32"/>
    <w:rsid w:val="007F3D1E"/>
    <w:rsid w:val="007F4A9F"/>
    <w:rsid w:val="007F4C5E"/>
    <w:rsid w:val="007F719D"/>
    <w:rsid w:val="00801B4A"/>
    <w:rsid w:val="008051D5"/>
    <w:rsid w:val="00807E06"/>
    <w:rsid w:val="00814007"/>
    <w:rsid w:val="00816BB4"/>
    <w:rsid w:val="0082220D"/>
    <w:rsid w:val="00822DDD"/>
    <w:rsid w:val="008263AD"/>
    <w:rsid w:val="00827845"/>
    <w:rsid w:val="00851D65"/>
    <w:rsid w:val="00856288"/>
    <w:rsid w:val="00885C72"/>
    <w:rsid w:val="008927FC"/>
    <w:rsid w:val="00896C67"/>
    <w:rsid w:val="008A35CE"/>
    <w:rsid w:val="008B2174"/>
    <w:rsid w:val="008C7F5F"/>
    <w:rsid w:val="008E2602"/>
    <w:rsid w:val="00900369"/>
    <w:rsid w:val="00906293"/>
    <w:rsid w:val="00915A1C"/>
    <w:rsid w:val="0092164F"/>
    <w:rsid w:val="00924328"/>
    <w:rsid w:val="00925E4F"/>
    <w:rsid w:val="00930CAD"/>
    <w:rsid w:val="00931BFC"/>
    <w:rsid w:val="00934A56"/>
    <w:rsid w:val="00941054"/>
    <w:rsid w:val="009574B2"/>
    <w:rsid w:val="00964589"/>
    <w:rsid w:val="00973A70"/>
    <w:rsid w:val="009826A0"/>
    <w:rsid w:val="009876A4"/>
    <w:rsid w:val="00994155"/>
    <w:rsid w:val="009A0C54"/>
    <w:rsid w:val="009B6948"/>
    <w:rsid w:val="009D45DD"/>
    <w:rsid w:val="009E637B"/>
    <w:rsid w:val="009F093B"/>
    <w:rsid w:val="009F3ECB"/>
    <w:rsid w:val="009F6C65"/>
    <w:rsid w:val="00A0386D"/>
    <w:rsid w:val="00A05EB9"/>
    <w:rsid w:val="00A14215"/>
    <w:rsid w:val="00A15730"/>
    <w:rsid w:val="00A168F4"/>
    <w:rsid w:val="00A560AA"/>
    <w:rsid w:val="00A67C22"/>
    <w:rsid w:val="00A70B68"/>
    <w:rsid w:val="00A73C88"/>
    <w:rsid w:val="00A75349"/>
    <w:rsid w:val="00A9491E"/>
    <w:rsid w:val="00AC0911"/>
    <w:rsid w:val="00AC598A"/>
    <w:rsid w:val="00AD00D3"/>
    <w:rsid w:val="00AD3502"/>
    <w:rsid w:val="00AD67E4"/>
    <w:rsid w:val="00AF319D"/>
    <w:rsid w:val="00B015A5"/>
    <w:rsid w:val="00B022D1"/>
    <w:rsid w:val="00B16239"/>
    <w:rsid w:val="00B32B01"/>
    <w:rsid w:val="00B33B01"/>
    <w:rsid w:val="00B36068"/>
    <w:rsid w:val="00B475A2"/>
    <w:rsid w:val="00B5372A"/>
    <w:rsid w:val="00B57A47"/>
    <w:rsid w:val="00B877B3"/>
    <w:rsid w:val="00B913B9"/>
    <w:rsid w:val="00B95097"/>
    <w:rsid w:val="00BA306A"/>
    <w:rsid w:val="00BC47C4"/>
    <w:rsid w:val="00BE5579"/>
    <w:rsid w:val="00BE6B65"/>
    <w:rsid w:val="00BE6C2F"/>
    <w:rsid w:val="00BF6EB6"/>
    <w:rsid w:val="00BF7BCA"/>
    <w:rsid w:val="00C12A16"/>
    <w:rsid w:val="00C1407E"/>
    <w:rsid w:val="00C35633"/>
    <w:rsid w:val="00C40143"/>
    <w:rsid w:val="00C45C3C"/>
    <w:rsid w:val="00C463EF"/>
    <w:rsid w:val="00C649A0"/>
    <w:rsid w:val="00C74FA5"/>
    <w:rsid w:val="00C87E9E"/>
    <w:rsid w:val="00CA0880"/>
    <w:rsid w:val="00CA4D1C"/>
    <w:rsid w:val="00CB202C"/>
    <w:rsid w:val="00CB70E8"/>
    <w:rsid w:val="00CB7250"/>
    <w:rsid w:val="00CC0963"/>
    <w:rsid w:val="00CD2AC7"/>
    <w:rsid w:val="00CD7E0E"/>
    <w:rsid w:val="00CE0606"/>
    <w:rsid w:val="00CF1FF5"/>
    <w:rsid w:val="00CF581D"/>
    <w:rsid w:val="00D02876"/>
    <w:rsid w:val="00D02F7B"/>
    <w:rsid w:val="00D0442A"/>
    <w:rsid w:val="00D13325"/>
    <w:rsid w:val="00D22079"/>
    <w:rsid w:val="00D25A0E"/>
    <w:rsid w:val="00D25F57"/>
    <w:rsid w:val="00D302DC"/>
    <w:rsid w:val="00D4342E"/>
    <w:rsid w:val="00D45A76"/>
    <w:rsid w:val="00D50F90"/>
    <w:rsid w:val="00D53C9C"/>
    <w:rsid w:val="00D576BC"/>
    <w:rsid w:val="00D65FC8"/>
    <w:rsid w:val="00D95615"/>
    <w:rsid w:val="00D9625D"/>
    <w:rsid w:val="00DA4504"/>
    <w:rsid w:val="00DB350A"/>
    <w:rsid w:val="00DB3612"/>
    <w:rsid w:val="00DC07B8"/>
    <w:rsid w:val="00DC4C5F"/>
    <w:rsid w:val="00DC5233"/>
    <w:rsid w:val="00DD07AD"/>
    <w:rsid w:val="00DD12E8"/>
    <w:rsid w:val="00DD6D6E"/>
    <w:rsid w:val="00DE4481"/>
    <w:rsid w:val="00DF33C9"/>
    <w:rsid w:val="00DF6684"/>
    <w:rsid w:val="00E059BB"/>
    <w:rsid w:val="00E07309"/>
    <w:rsid w:val="00E221FB"/>
    <w:rsid w:val="00E31BE3"/>
    <w:rsid w:val="00E332D3"/>
    <w:rsid w:val="00E37237"/>
    <w:rsid w:val="00E4237D"/>
    <w:rsid w:val="00E5006D"/>
    <w:rsid w:val="00E622DC"/>
    <w:rsid w:val="00E63CF0"/>
    <w:rsid w:val="00E70599"/>
    <w:rsid w:val="00E747AE"/>
    <w:rsid w:val="00E84F41"/>
    <w:rsid w:val="00E86A06"/>
    <w:rsid w:val="00E92C79"/>
    <w:rsid w:val="00E9664B"/>
    <w:rsid w:val="00EB5018"/>
    <w:rsid w:val="00EC61FF"/>
    <w:rsid w:val="00ED16C0"/>
    <w:rsid w:val="00ED259D"/>
    <w:rsid w:val="00ED4F38"/>
    <w:rsid w:val="00EE0C49"/>
    <w:rsid w:val="00EE1650"/>
    <w:rsid w:val="00EE21BE"/>
    <w:rsid w:val="00EF2EFC"/>
    <w:rsid w:val="00EF52F9"/>
    <w:rsid w:val="00F02BC0"/>
    <w:rsid w:val="00F05870"/>
    <w:rsid w:val="00F22A8D"/>
    <w:rsid w:val="00F23EB9"/>
    <w:rsid w:val="00F25519"/>
    <w:rsid w:val="00F25EFC"/>
    <w:rsid w:val="00F3286F"/>
    <w:rsid w:val="00F37E5F"/>
    <w:rsid w:val="00F4429E"/>
    <w:rsid w:val="00F545AB"/>
    <w:rsid w:val="00F61314"/>
    <w:rsid w:val="00F61719"/>
    <w:rsid w:val="00F62556"/>
    <w:rsid w:val="00F80367"/>
    <w:rsid w:val="00F9468E"/>
    <w:rsid w:val="00F96F07"/>
    <w:rsid w:val="00FA6168"/>
    <w:rsid w:val="00FB07BA"/>
    <w:rsid w:val="00FB3E7D"/>
    <w:rsid w:val="00FC0663"/>
    <w:rsid w:val="00FC742B"/>
    <w:rsid w:val="00FD075D"/>
    <w:rsid w:val="00FD757D"/>
    <w:rsid w:val="00FE3731"/>
    <w:rsid w:val="00FF4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92A2B"/>
  <w15:docId w15:val="{5E03A122-1485-4C73-8242-2609B68B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72"/>
    <w:rsid w:val="00B16239"/>
    <w:pPr>
      <w:ind w:left="720"/>
      <w:contextualSpacing/>
    </w:pPr>
  </w:style>
  <w:style w:type="paragraph" w:customStyle="1" w:styleId="Default">
    <w:name w:val="Default"/>
    <w:rsid w:val="006C3999"/>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0D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062">
      <w:bodyDiv w:val="1"/>
      <w:marLeft w:val="0"/>
      <w:marRight w:val="0"/>
      <w:marTop w:val="0"/>
      <w:marBottom w:val="0"/>
      <w:divBdr>
        <w:top w:val="none" w:sz="0" w:space="0" w:color="auto"/>
        <w:left w:val="none" w:sz="0" w:space="0" w:color="auto"/>
        <w:bottom w:val="none" w:sz="0" w:space="0" w:color="auto"/>
        <w:right w:val="none" w:sz="0" w:space="0" w:color="auto"/>
      </w:divBdr>
    </w:div>
    <w:div w:id="732123161">
      <w:bodyDiv w:val="1"/>
      <w:marLeft w:val="0"/>
      <w:marRight w:val="0"/>
      <w:marTop w:val="0"/>
      <w:marBottom w:val="0"/>
      <w:divBdr>
        <w:top w:val="none" w:sz="0" w:space="0" w:color="auto"/>
        <w:left w:val="none" w:sz="0" w:space="0" w:color="auto"/>
        <w:bottom w:val="none" w:sz="0" w:space="0" w:color="auto"/>
        <w:right w:val="none" w:sz="0" w:space="0" w:color="auto"/>
      </w:divBdr>
    </w:div>
    <w:div w:id="172648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7E00522CBBB48A88055AC92160655" ma:contentTypeVersion="13" ma:contentTypeDescription="Create a new document." ma:contentTypeScope="" ma:versionID="47b4465956bd2f43d31961b200200490">
  <xsd:schema xmlns:xsd="http://www.w3.org/2001/XMLSchema" xmlns:xs="http://www.w3.org/2001/XMLSchema" xmlns:p="http://schemas.microsoft.com/office/2006/metadata/properties" xmlns:ns3="3e303e97-055f-4a3c-902f-6ebbb955f78a" xmlns:ns4="460e8e00-92c2-44fd-ab18-a1751bfb9e18" targetNamespace="http://schemas.microsoft.com/office/2006/metadata/properties" ma:root="true" ma:fieldsID="9999d5d7e31405777095d7b80eb38177" ns3:_="" ns4:_="">
    <xsd:import namespace="3e303e97-055f-4a3c-902f-6ebbb955f78a"/>
    <xsd:import namespace="460e8e00-92c2-44fd-ab18-a1751bfb9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e97-055f-4a3c-902f-6ebbb955f7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e8e00-92c2-44fd-ab18-a1751bfb9e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5B4F-927F-4C83-8859-D31CAEBC52CA}">
  <ds:schemaRefs>
    <ds:schemaRef ds:uri="http://schemas.microsoft.com/sharepoint/v3/contenttype/forms"/>
  </ds:schemaRefs>
</ds:datastoreItem>
</file>

<file path=customXml/itemProps2.xml><?xml version="1.0" encoding="utf-8"?>
<ds:datastoreItem xmlns:ds="http://schemas.openxmlformats.org/officeDocument/2006/customXml" ds:itemID="{C5450BB3-0BD1-4B3F-A6C6-BB19AB621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e97-055f-4a3c-902f-6ebbb955f78a"/>
    <ds:schemaRef ds:uri="460e8e00-92c2-44fd-ab18-a1751bfb9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4555F-0BD1-48EF-B026-91DAB7A65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4EC706-50D1-4C7D-878F-2C4E4E05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lnr23</cp:lastModifiedBy>
  <cp:revision>2</cp:revision>
  <cp:lastPrinted>2013-09-12T15:52:00Z</cp:lastPrinted>
  <dcterms:created xsi:type="dcterms:W3CDTF">2021-10-06T11:30:00Z</dcterms:created>
  <dcterms:modified xsi:type="dcterms:W3CDTF">2021-10-06T11:30:00Z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0x0101004977E00522CBBB48A88055AC92160655</vt:lpwstr>
  </property>
</Properties>
</file>